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612" w:rsidRPr="00A529C8" w:rsidP="004F1612" w14:paraId="73334EC4" w14:textId="77777777">
      <w:pPr>
        <w:jc w:val="right"/>
        <w:rPr>
          <w:bCs/>
          <w:sz w:val="27"/>
          <w:szCs w:val="27"/>
        </w:rPr>
      </w:pPr>
      <w:r w:rsidRPr="00A529C8">
        <w:rPr>
          <w:b/>
          <w:bCs/>
          <w:sz w:val="27"/>
          <w:szCs w:val="27"/>
        </w:rPr>
        <w:t xml:space="preserve">                                                                                       </w:t>
      </w:r>
      <w:r w:rsidRPr="00A529C8" w:rsidR="00A916F7">
        <w:rPr>
          <w:b/>
          <w:bCs/>
          <w:sz w:val="27"/>
          <w:szCs w:val="27"/>
        </w:rPr>
        <w:t xml:space="preserve">       </w:t>
      </w:r>
      <w:r w:rsidRPr="00A529C8">
        <w:rPr>
          <w:bCs/>
          <w:sz w:val="27"/>
          <w:szCs w:val="27"/>
        </w:rPr>
        <w:t>Дело № 5-</w:t>
      </w:r>
      <w:r>
        <w:rPr>
          <w:bCs/>
          <w:sz w:val="27"/>
          <w:szCs w:val="27"/>
        </w:rPr>
        <w:t>775</w:t>
      </w:r>
      <w:r w:rsidRPr="00A529C8">
        <w:rPr>
          <w:bCs/>
          <w:sz w:val="27"/>
          <w:szCs w:val="27"/>
        </w:rPr>
        <w:t>-200</w:t>
      </w:r>
      <w:r>
        <w:rPr>
          <w:bCs/>
          <w:sz w:val="27"/>
          <w:szCs w:val="27"/>
        </w:rPr>
        <w:t>5</w:t>
      </w:r>
      <w:r w:rsidRPr="00A529C8">
        <w:rPr>
          <w:bCs/>
          <w:sz w:val="27"/>
          <w:szCs w:val="27"/>
        </w:rPr>
        <w:t>/202</w:t>
      </w:r>
      <w:r>
        <w:rPr>
          <w:bCs/>
          <w:sz w:val="27"/>
          <w:szCs w:val="27"/>
        </w:rPr>
        <w:t>4</w:t>
      </w:r>
    </w:p>
    <w:p w:rsidR="004F1612" w:rsidRPr="00A529C8" w:rsidP="004F1612" w14:paraId="1261BA47" w14:textId="77777777">
      <w:pPr>
        <w:jc w:val="center"/>
        <w:rPr>
          <w:sz w:val="27"/>
          <w:szCs w:val="27"/>
        </w:rPr>
      </w:pPr>
      <w:r w:rsidRPr="00A529C8">
        <w:rPr>
          <w:sz w:val="27"/>
          <w:szCs w:val="27"/>
        </w:rPr>
        <w:t>ПОСТАНОВЛЕНИЕ</w:t>
      </w:r>
    </w:p>
    <w:p w:rsidR="004F1612" w:rsidRPr="00A529C8" w:rsidP="004F1612" w14:paraId="4A34000C" w14:textId="77777777">
      <w:pPr>
        <w:pStyle w:val="Title"/>
        <w:rPr>
          <w:rFonts w:ascii="Times New Roman" w:hAnsi="Times New Roman" w:cs="Times New Roman"/>
          <w:b w:val="0"/>
          <w:sz w:val="27"/>
          <w:szCs w:val="27"/>
        </w:rPr>
      </w:pPr>
      <w:r w:rsidRPr="00A529C8">
        <w:rPr>
          <w:rFonts w:ascii="Times New Roman" w:hAnsi="Times New Roman" w:cs="Times New Roman"/>
          <w:b w:val="0"/>
          <w:sz w:val="27"/>
          <w:szCs w:val="27"/>
        </w:rPr>
        <w:t>по делу об административном правонарушении</w:t>
      </w:r>
    </w:p>
    <w:p w:rsidR="004F1612" w:rsidRPr="00A529C8" w:rsidP="004F1612" w14:paraId="47F2A66C" w14:textId="77777777">
      <w:pPr>
        <w:pStyle w:val="Title"/>
        <w:rPr>
          <w:rFonts w:ascii="Times New Roman" w:hAnsi="Times New Roman" w:cs="Times New Roman"/>
          <w:b w:val="0"/>
          <w:sz w:val="27"/>
          <w:szCs w:val="27"/>
        </w:rPr>
      </w:pPr>
    </w:p>
    <w:p w:rsidR="004F1612" w:rsidRPr="0079695F" w:rsidP="004F1612" w14:paraId="42E763D0" w14:textId="77777777">
      <w:pPr>
        <w:rPr>
          <w:sz w:val="27"/>
          <w:szCs w:val="27"/>
        </w:rPr>
      </w:pPr>
      <w:r>
        <w:rPr>
          <w:sz w:val="27"/>
          <w:szCs w:val="27"/>
        </w:rPr>
        <w:t>31 июля 2024</w:t>
      </w:r>
      <w:r w:rsidRPr="0079695F">
        <w:rPr>
          <w:sz w:val="27"/>
          <w:szCs w:val="27"/>
        </w:rPr>
        <w:t xml:space="preserve"> года     </w:t>
      </w:r>
      <w:r w:rsidRPr="0079695F">
        <w:rPr>
          <w:sz w:val="27"/>
          <w:szCs w:val="27"/>
        </w:rPr>
        <w:tab/>
      </w:r>
      <w:r w:rsidRPr="0079695F">
        <w:rPr>
          <w:sz w:val="27"/>
          <w:szCs w:val="27"/>
        </w:rPr>
        <w:tab/>
      </w:r>
      <w:r w:rsidRPr="0079695F">
        <w:rPr>
          <w:sz w:val="27"/>
          <w:szCs w:val="27"/>
        </w:rPr>
        <w:t xml:space="preserve">                                                  город   Нефтеюганск </w:t>
      </w:r>
    </w:p>
    <w:p w:rsidR="004F1612" w:rsidRPr="0079695F" w:rsidP="004F1612" w14:paraId="41ECEF97" w14:textId="77777777">
      <w:pPr>
        <w:spacing w:line="120" w:lineRule="auto"/>
        <w:contextualSpacing/>
        <w:rPr>
          <w:bCs/>
          <w:sz w:val="27"/>
          <w:szCs w:val="27"/>
        </w:rPr>
      </w:pPr>
      <w:r w:rsidRPr="0079695F">
        <w:rPr>
          <w:sz w:val="27"/>
          <w:szCs w:val="27"/>
        </w:rPr>
        <w:t xml:space="preserve">                      </w:t>
      </w:r>
    </w:p>
    <w:p w:rsidR="004F1612" w:rsidP="004F1612" w14:paraId="39B04335" w14:textId="77777777">
      <w:pPr>
        <w:jc w:val="both"/>
        <w:rPr>
          <w:bCs/>
          <w:sz w:val="27"/>
          <w:szCs w:val="27"/>
        </w:rPr>
      </w:pPr>
      <w:r w:rsidRPr="0079695F">
        <w:rPr>
          <w:bCs/>
          <w:sz w:val="27"/>
          <w:szCs w:val="27"/>
        </w:rPr>
        <w:tab/>
        <w:t xml:space="preserve">Мировой судья судебного участка № </w:t>
      </w:r>
      <w:r>
        <w:rPr>
          <w:bCs/>
          <w:sz w:val="27"/>
          <w:szCs w:val="27"/>
        </w:rPr>
        <w:t>5</w:t>
      </w:r>
      <w:r w:rsidRPr="0079695F">
        <w:rPr>
          <w:bCs/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>
        <w:rPr>
          <w:bCs/>
          <w:sz w:val="27"/>
          <w:szCs w:val="27"/>
        </w:rPr>
        <w:t xml:space="preserve"> Голованюк Р.В.,</w:t>
      </w:r>
      <w:r w:rsidRPr="0079695F">
        <w:rPr>
          <w:bCs/>
          <w:sz w:val="27"/>
          <w:szCs w:val="27"/>
        </w:rPr>
        <w:t xml:space="preserve">                        </w:t>
      </w:r>
    </w:p>
    <w:p w:rsidR="004F1612" w:rsidP="004F1612" w14:paraId="3A0F0971" w14:textId="77777777">
      <w:pPr>
        <w:ind w:firstLine="708"/>
        <w:jc w:val="both"/>
        <w:rPr>
          <w:bCs/>
          <w:sz w:val="27"/>
          <w:szCs w:val="27"/>
        </w:rPr>
      </w:pPr>
      <w:r w:rsidRPr="0079695F">
        <w:rPr>
          <w:bCs/>
          <w:sz w:val="27"/>
          <w:szCs w:val="27"/>
        </w:rPr>
        <w:t xml:space="preserve">рассмотрев </w:t>
      </w:r>
      <w:r w:rsidRPr="0079695F">
        <w:rPr>
          <w:bCs/>
          <w:sz w:val="27"/>
          <w:szCs w:val="27"/>
        </w:rPr>
        <w:t xml:space="preserve">в открытом судебном заседании дело об административном правонарушении, предусмотренном ст.19.29 Кодекса Российской Федерации об административных правонарушениях в отношении </w:t>
      </w:r>
    </w:p>
    <w:p w:rsidR="004F1612" w:rsidRPr="0079695F" w:rsidP="004F1612" w14:paraId="6DEA0EF0" w14:textId="77777777">
      <w:pPr>
        <w:ind w:firstLine="708"/>
        <w:jc w:val="both"/>
        <w:rPr>
          <w:bCs/>
          <w:sz w:val="27"/>
          <w:szCs w:val="27"/>
        </w:rPr>
      </w:pPr>
      <w:r w:rsidRPr="0079695F">
        <w:rPr>
          <w:bCs/>
          <w:sz w:val="27"/>
          <w:szCs w:val="27"/>
        </w:rPr>
        <w:t xml:space="preserve">юридического лица </w:t>
      </w:r>
      <w:r>
        <w:rPr>
          <w:bCs/>
          <w:sz w:val="27"/>
          <w:szCs w:val="27"/>
        </w:rPr>
        <w:t>Нефтеюганского городского муниципального унитарного предприятия</w:t>
      </w:r>
      <w:r w:rsidRPr="0079695F">
        <w:rPr>
          <w:bCs/>
          <w:sz w:val="27"/>
          <w:szCs w:val="27"/>
        </w:rPr>
        <w:t xml:space="preserve"> </w:t>
      </w:r>
      <w:r w:rsidRPr="0079695F">
        <w:rPr>
          <w:bCs/>
          <w:sz w:val="27"/>
          <w:szCs w:val="27"/>
        </w:rPr>
        <w:t>«</w:t>
      </w:r>
      <w:r>
        <w:rPr>
          <w:bCs/>
          <w:sz w:val="27"/>
          <w:szCs w:val="27"/>
        </w:rPr>
        <w:t>Школьное питание</w:t>
      </w:r>
      <w:r w:rsidRPr="0079695F">
        <w:rPr>
          <w:bCs/>
          <w:sz w:val="27"/>
          <w:szCs w:val="27"/>
        </w:rPr>
        <w:t xml:space="preserve">» ИНН </w:t>
      </w:r>
      <w:r>
        <w:rPr>
          <w:bCs/>
          <w:sz w:val="27"/>
          <w:szCs w:val="27"/>
        </w:rPr>
        <w:t>8604050376</w:t>
      </w:r>
      <w:r w:rsidRPr="0079695F">
        <w:rPr>
          <w:bCs/>
          <w:sz w:val="27"/>
          <w:szCs w:val="27"/>
        </w:rPr>
        <w:t xml:space="preserve">, ОГРН </w:t>
      </w:r>
      <w:r>
        <w:rPr>
          <w:bCs/>
          <w:sz w:val="27"/>
          <w:szCs w:val="27"/>
        </w:rPr>
        <w:t>1118619001720</w:t>
      </w:r>
      <w:r w:rsidRPr="0079695F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>юридический</w:t>
      </w:r>
      <w:r w:rsidRPr="0079695F">
        <w:rPr>
          <w:bCs/>
          <w:sz w:val="27"/>
          <w:szCs w:val="27"/>
        </w:rPr>
        <w:t xml:space="preserve"> адрес: </w:t>
      </w:r>
      <w:r w:rsidRPr="0079695F">
        <w:rPr>
          <w:bCs/>
          <w:sz w:val="27"/>
          <w:szCs w:val="27"/>
        </w:rPr>
        <w:t xml:space="preserve">ХМАО-Югра, г. Нефтеюганск, </w:t>
      </w:r>
      <w:r>
        <w:rPr>
          <w:bCs/>
          <w:sz w:val="27"/>
          <w:szCs w:val="27"/>
        </w:rPr>
        <w:t>7 микрорайон</w:t>
      </w:r>
      <w:r w:rsidRPr="0079695F">
        <w:rPr>
          <w:bCs/>
          <w:sz w:val="27"/>
          <w:szCs w:val="27"/>
        </w:rPr>
        <w:t xml:space="preserve">, строение </w:t>
      </w:r>
      <w:r>
        <w:rPr>
          <w:bCs/>
          <w:sz w:val="27"/>
          <w:szCs w:val="27"/>
        </w:rPr>
        <w:t>16</w:t>
      </w:r>
      <w:r>
        <w:rPr>
          <w:bCs/>
          <w:sz w:val="27"/>
          <w:szCs w:val="27"/>
        </w:rPr>
        <w:t>,</w:t>
      </w:r>
    </w:p>
    <w:p w:rsidR="004F1612" w:rsidRPr="00A529C8" w:rsidP="004F1612" w14:paraId="474BF3B0" w14:textId="77777777">
      <w:pPr>
        <w:jc w:val="center"/>
        <w:rPr>
          <w:bCs/>
          <w:sz w:val="27"/>
          <w:szCs w:val="27"/>
        </w:rPr>
      </w:pPr>
      <w:r w:rsidRPr="00A529C8">
        <w:rPr>
          <w:bCs/>
          <w:sz w:val="27"/>
          <w:szCs w:val="27"/>
        </w:rPr>
        <w:t>УСТАНОВИЛ:</w:t>
      </w:r>
    </w:p>
    <w:p w:rsidR="004F1612" w:rsidRPr="00A529C8" w:rsidP="004F1612" w14:paraId="47D0935C" w14:textId="77777777">
      <w:pPr>
        <w:jc w:val="center"/>
        <w:rPr>
          <w:sz w:val="27"/>
          <w:szCs w:val="27"/>
        </w:rPr>
      </w:pPr>
    </w:p>
    <w:p w:rsidR="006D4425" w:rsidRPr="00A529C8" w:rsidP="004F1612" w14:paraId="109C77B7" w14:textId="1F695D5A">
      <w:pPr>
        <w:ind w:firstLine="708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НГМУП </w:t>
      </w:r>
      <w:r w:rsidRPr="0079695F">
        <w:rPr>
          <w:bCs/>
          <w:sz w:val="27"/>
          <w:szCs w:val="27"/>
        </w:rPr>
        <w:t>«</w:t>
      </w:r>
      <w:r>
        <w:rPr>
          <w:bCs/>
          <w:sz w:val="27"/>
          <w:szCs w:val="27"/>
        </w:rPr>
        <w:t>Школьное питание</w:t>
      </w:r>
      <w:r w:rsidRPr="0079695F">
        <w:rPr>
          <w:bCs/>
          <w:sz w:val="27"/>
          <w:szCs w:val="27"/>
        </w:rPr>
        <w:t>»</w:t>
      </w:r>
      <w:r w:rsidRPr="00A529C8">
        <w:rPr>
          <w:bCs/>
          <w:sz w:val="27"/>
          <w:szCs w:val="27"/>
        </w:rPr>
        <w:t xml:space="preserve">, </w:t>
      </w:r>
      <w:r w:rsidRPr="00A529C8">
        <w:rPr>
          <w:sz w:val="27"/>
          <w:szCs w:val="27"/>
        </w:rPr>
        <w:t xml:space="preserve">расположенное по адресу: </w:t>
      </w:r>
      <w:r w:rsidRPr="0079695F">
        <w:rPr>
          <w:bCs/>
          <w:sz w:val="27"/>
          <w:szCs w:val="27"/>
        </w:rPr>
        <w:t xml:space="preserve">ХМАО-Югра, г. Нефтеюганск, </w:t>
      </w:r>
      <w:r>
        <w:rPr>
          <w:bCs/>
          <w:sz w:val="27"/>
          <w:szCs w:val="27"/>
        </w:rPr>
        <w:t>7 микрорайон</w:t>
      </w:r>
      <w:r w:rsidRPr="0079695F">
        <w:rPr>
          <w:bCs/>
          <w:sz w:val="27"/>
          <w:szCs w:val="27"/>
        </w:rPr>
        <w:t xml:space="preserve">, строение </w:t>
      </w:r>
      <w:r>
        <w:rPr>
          <w:bCs/>
          <w:sz w:val="27"/>
          <w:szCs w:val="27"/>
        </w:rPr>
        <w:t>16</w:t>
      </w:r>
      <w:r w:rsidRPr="00A529C8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 xml:space="preserve">11.03.2022 </w:t>
      </w:r>
      <w:r w:rsidRPr="00A529C8">
        <w:rPr>
          <w:sz w:val="27"/>
          <w:szCs w:val="27"/>
        </w:rPr>
        <w:t xml:space="preserve">заключило трудовой договор </w:t>
      </w:r>
      <w:r>
        <w:rPr>
          <w:sz w:val="27"/>
          <w:szCs w:val="27"/>
        </w:rPr>
        <w:t xml:space="preserve">с </w:t>
      </w:r>
      <w:r w:rsidR="003C69CD">
        <w:rPr>
          <w:sz w:val="27"/>
          <w:szCs w:val="27"/>
        </w:rPr>
        <w:t>ФИО</w:t>
      </w:r>
      <w:r>
        <w:rPr>
          <w:sz w:val="27"/>
          <w:szCs w:val="27"/>
        </w:rPr>
        <w:t xml:space="preserve">, который в период с 03.08.2021 по 10.01.2022 замещал должность </w:t>
      </w:r>
      <w:r>
        <w:rPr>
          <w:sz w:val="27"/>
          <w:szCs w:val="27"/>
        </w:rPr>
        <w:t>муниципальной службы председателя комитета физической культуры и спорта администрации города Нефтеюганска</w:t>
      </w:r>
      <w:r>
        <w:rPr>
          <w:sz w:val="27"/>
          <w:szCs w:val="27"/>
        </w:rPr>
        <w:t xml:space="preserve">. При этом, </w:t>
      </w:r>
      <w:r>
        <w:rPr>
          <w:bCs/>
          <w:sz w:val="27"/>
          <w:szCs w:val="27"/>
        </w:rPr>
        <w:t>в</w:t>
      </w:r>
      <w:r w:rsidRPr="00A529C8">
        <w:rPr>
          <w:bCs/>
          <w:sz w:val="27"/>
          <w:szCs w:val="27"/>
        </w:rPr>
        <w:t xml:space="preserve"> наруш</w:t>
      </w:r>
      <w:r>
        <w:rPr>
          <w:bCs/>
          <w:sz w:val="27"/>
          <w:szCs w:val="27"/>
        </w:rPr>
        <w:t>ение</w:t>
      </w:r>
      <w:r w:rsidRPr="00A529C8">
        <w:rPr>
          <w:bCs/>
          <w:sz w:val="27"/>
          <w:szCs w:val="27"/>
        </w:rPr>
        <w:t xml:space="preserve"> требовани</w:t>
      </w:r>
      <w:r>
        <w:rPr>
          <w:bCs/>
          <w:sz w:val="27"/>
          <w:szCs w:val="27"/>
        </w:rPr>
        <w:t>й</w:t>
      </w:r>
      <w:r w:rsidRPr="00A529C8">
        <w:rPr>
          <w:bCs/>
          <w:sz w:val="27"/>
          <w:szCs w:val="27"/>
        </w:rPr>
        <w:t xml:space="preserve"> ч.</w:t>
      </w:r>
      <w:r>
        <w:rPr>
          <w:bCs/>
          <w:sz w:val="27"/>
          <w:szCs w:val="27"/>
        </w:rPr>
        <w:t>4</w:t>
      </w:r>
      <w:r w:rsidRPr="00A529C8">
        <w:rPr>
          <w:bCs/>
          <w:sz w:val="27"/>
          <w:szCs w:val="27"/>
        </w:rPr>
        <w:t xml:space="preserve"> ст. 12 </w:t>
      </w:r>
      <w:r w:rsidRPr="00A529C8">
        <w:rPr>
          <w:bCs/>
          <w:sz w:val="27"/>
          <w:szCs w:val="27"/>
        </w:rPr>
        <w:t>Федерального закона № 273-ФЗ от 25.12.2008 года «О противодействии коррупции»</w:t>
      </w:r>
      <w:r>
        <w:rPr>
          <w:sz w:val="27"/>
          <w:szCs w:val="27"/>
        </w:rPr>
        <w:t xml:space="preserve">, НГМУП </w:t>
      </w:r>
      <w:r w:rsidRPr="0079695F">
        <w:rPr>
          <w:bCs/>
          <w:sz w:val="27"/>
          <w:szCs w:val="27"/>
        </w:rPr>
        <w:t>«</w:t>
      </w:r>
      <w:r>
        <w:rPr>
          <w:bCs/>
          <w:sz w:val="27"/>
          <w:szCs w:val="27"/>
        </w:rPr>
        <w:t>Школьное питание</w:t>
      </w:r>
      <w:r w:rsidRPr="0079695F">
        <w:rPr>
          <w:bCs/>
          <w:sz w:val="27"/>
          <w:szCs w:val="27"/>
        </w:rPr>
        <w:t>»</w:t>
      </w:r>
      <w:r>
        <w:rPr>
          <w:bCs/>
          <w:sz w:val="27"/>
          <w:szCs w:val="27"/>
        </w:rPr>
        <w:t xml:space="preserve"> не уведомило </w:t>
      </w:r>
      <w:r>
        <w:rPr>
          <w:sz w:val="27"/>
          <w:szCs w:val="27"/>
        </w:rPr>
        <w:t>главу администрации города Нефтеюганска</w:t>
      </w:r>
      <w:r>
        <w:rPr>
          <w:bCs/>
          <w:sz w:val="27"/>
          <w:szCs w:val="27"/>
        </w:rPr>
        <w:t xml:space="preserve"> о заключении с </w:t>
      </w:r>
      <w:r w:rsidR="003C69CD">
        <w:rPr>
          <w:sz w:val="27"/>
          <w:szCs w:val="27"/>
        </w:rPr>
        <w:t>ФИО</w:t>
      </w:r>
      <w:r>
        <w:rPr>
          <w:sz w:val="27"/>
          <w:szCs w:val="27"/>
        </w:rPr>
        <w:t xml:space="preserve"> трудового договора в установленный срок, а именно по 21.03.2022, тогда </w:t>
      </w:r>
      <w:r>
        <w:rPr>
          <w:sz w:val="27"/>
          <w:szCs w:val="27"/>
        </w:rPr>
        <w:t xml:space="preserve">как уведомление направлено в </w:t>
      </w:r>
      <w:r>
        <w:rPr>
          <w:sz w:val="27"/>
          <w:szCs w:val="27"/>
        </w:rPr>
        <w:t>комитет физической культуры и спорта администрации города Нефтеюганска</w:t>
      </w:r>
      <w:r>
        <w:rPr>
          <w:sz w:val="27"/>
          <w:szCs w:val="27"/>
        </w:rPr>
        <w:t xml:space="preserve"> 11.03.2022</w:t>
      </w:r>
      <w:r w:rsidR="00D27F23">
        <w:rPr>
          <w:sz w:val="27"/>
          <w:szCs w:val="27"/>
        </w:rPr>
        <w:t>.</w:t>
      </w:r>
    </w:p>
    <w:p w:rsidR="00B177B0" w:rsidRPr="00222AC6" w:rsidP="00456C8F" w14:paraId="7FACF87C" w14:textId="307B45B7">
      <w:pPr>
        <w:ind w:firstLine="708"/>
        <w:jc w:val="both"/>
        <w:rPr>
          <w:sz w:val="27"/>
          <w:szCs w:val="27"/>
        </w:rPr>
      </w:pPr>
      <w:r w:rsidRPr="00222AC6">
        <w:rPr>
          <w:sz w:val="27"/>
          <w:szCs w:val="27"/>
        </w:rPr>
        <w:t xml:space="preserve">В судебное заседание </w:t>
      </w:r>
      <w:r>
        <w:rPr>
          <w:sz w:val="27"/>
          <w:szCs w:val="27"/>
        </w:rPr>
        <w:t>представитель НГМУП «</w:t>
      </w:r>
      <w:r>
        <w:rPr>
          <w:sz w:val="27"/>
          <w:szCs w:val="27"/>
        </w:rPr>
        <w:t>Школьное питание</w:t>
      </w:r>
      <w:r>
        <w:rPr>
          <w:sz w:val="27"/>
          <w:szCs w:val="27"/>
        </w:rPr>
        <w:t>»</w:t>
      </w:r>
      <w:r w:rsidRPr="00222AC6">
        <w:rPr>
          <w:sz w:val="27"/>
          <w:szCs w:val="27"/>
        </w:rPr>
        <w:t>, извещенный надлежащим образом о времени и месте рассмотрения дела, не явился, о при</w:t>
      </w:r>
      <w:r w:rsidRPr="00222AC6">
        <w:rPr>
          <w:sz w:val="27"/>
          <w:szCs w:val="27"/>
        </w:rPr>
        <w:t>чинах неявки суд не уведомил, ходатайств об отложении судебного з</w:t>
      </w:r>
      <w:r w:rsidR="006A773F">
        <w:rPr>
          <w:sz w:val="27"/>
          <w:szCs w:val="27"/>
        </w:rPr>
        <w:t xml:space="preserve">аседания от него не поступало. В направленных мировому судье пояснениях, врио директора НГМУП «Школьное питание» </w:t>
      </w:r>
      <w:r w:rsidR="003C69CD">
        <w:rPr>
          <w:sz w:val="27"/>
          <w:szCs w:val="27"/>
        </w:rPr>
        <w:t>ФИО</w:t>
      </w:r>
      <w:r w:rsidR="006A773F">
        <w:rPr>
          <w:sz w:val="27"/>
          <w:szCs w:val="27"/>
        </w:rPr>
        <w:t xml:space="preserve">. просит производство по делу прекратить, поскольку </w:t>
      </w:r>
      <w:r w:rsidR="00456C8F">
        <w:rPr>
          <w:sz w:val="27"/>
          <w:szCs w:val="27"/>
        </w:rPr>
        <w:t>п</w:t>
      </w:r>
      <w:r w:rsidRPr="00456C8F" w:rsidR="00456C8F">
        <w:rPr>
          <w:sz w:val="27"/>
          <w:szCs w:val="27"/>
        </w:rPr>
        <w:t xml:space="preserve">ри трудоустройстве </w:t>
      </w:r>
      <w:r w:rsidR="003C69CD">
        <w:rPr>
          <w:sz w:val="27"/>
          <w:szCs w:val="27"/>
        </w:rPr>
        <w:t>ФИО</w:t>
      </w:r>
      <w:r w:rsidRPr="00456C8F" w:rsidR="00456C8F">
        <w:rPr>
          <w:sz w:val="27"/>
          <w:szCs w:val="27"/>
        </w:rPr>
        <w:t xml:space="preserve">. в НГ МУП «Школьное питание» сообщение о его трудоустройстве было направлено в комитет физической культуры и спорта, исходя из записей в трудовой книжке </w:t>
      </w:r>
      <w:r w:rsidR="003C69CD">
        <w:rPr>
          <w:sz w:val="27"/>
          <w:szCs w:val="27"/>
        </w:rPr>
        <w:t>ФИО</w:t>
      </w:r>
      <w:r w:rsidRPr="00456C8F" w:rsidR="00456C8F">
        <w:rPr>
          <w:sz w:val="27"/>
          <w:szCs w:val="27"/>
        </w:rPr>
        <w:t>.</w:t>
      </w:r>
      <w:r w:rsidR="00456C8F">
        <w:rPr>
          <w:sz w:val="27"/>
          <w:szCs w:val="27"/>
        </w:rPr>
        <w:t>, что</w:t>
      </w:r>
      <w:r w:rsidRPr="00456C8F" w:rsidR="00456C8F">
        <w:rPr>
          <w:sz w:val="27"/>
          <w:szCs w:val="27"/>
        </w:rPr>
        <w:t xml:space="preserve"> свидетельствует об отсутствии вины и состава административного правонарушения, предусмотренного статьей 19.29 КоАП РФ.</w:t>
      </w:r>
      <w:r w:rsidRPr="00456C8F" w:rsidR="00456C8F">
        <w:t xml:space="preserve"> </w:t>
      </w:r>
      <w:r w:rsidR="00456C8F">
        <w:rPr>
          <w:sz w:val="27"/>
          <w:szCs w:val="27"/>
        </w:rPr>
        <w:t>Кроме того, о</w:t>
      </w:r>
      <w:r w:rsidRPr="00456C8F" w:rsidR="00456C8F">
        <w:rPr>
          <w:sz w:val="27"/>
          <w:szCs w:val="27"/>
        </w:rPr>
        <w:t>бязанность уведомлять представителя нанимателя (работодателя) государственного или муниципального служащего по последнему месту его службы возникает при условиях, что</w:t>
      </w:r>
      <w:r w:rsidR="00456C8F">
        <w:rPr>
          <w:sz w:val="27"/>
          <w:szCs w:val="27"/>
        </w:rPr>
        <w:t xml:space="preserve"> </w:t>
      </w:r>
      <w:r w:rsidRPr="00456C8F" w:rsidR="00456C8F">
        <w:rPr>
          <w:sz w:val="27"/>
          <w:szCs w:val="27"/>
        </w:rPr>
        <w:t>оплата труда (стоимость услуг) бывшего государственного (муниципального) служащего по новому месту работы должна составлять</w:t>
      </w:r>
      <w:r w:rsidR="00456C8F">
        <w:rPr>
          <w:sz w:val="27"/>
          <w:szCs w:val="27"/>
        </w:rPr>
        <w:t xml:space="preserve"> более ста тысяч рублей в месяц, у</w:t>
      </w:r>
      <w:r w:rsidRPr="00456C8F" w:rsidR="00456C8F">
        <w:rPr>
          <w:sz w:val="27"/>
          <w:szCs w:val="27"/>
        </w:rPr>
        <w:t xml:space="preserve"> </w:t>
      </w:r>
      <w:r w:rsidR="003C69CD">
        <w:rPr>
          <w:sz w:val="27"/>
          <w:szCs w:val="27"/>
        </w:rPr>
        <w:t>ФИО</w:t>
      </w:r>
      <w:r w:rsidRPr="00456C8F" w:rsidR="00456C8F">
        <w:rPr>
          <w:sz w:val="27"/>
          <w:szCs w:val="27"/>
        </w:rPr>
        <w:t xml:space="preserve">. </w:t>
      </w:r>
      <w:r w:rsidR="00456C8F">
        <w:rPr>
          <w:sz w:val="27"/>
          <w:szCs w:val="27"/>
        </w:rPr>
        <w:t xml:space="preserve">же </w:t>
      </w:r>
      <w:r w:rsidRPr="00456C8F" w:rsidR="00456C8F">
        <w:rPr>
          <w:sz w:val="27"/>
          <w:szCs w:val="27"/>
        </w:rPr>
        <w:t>в должности юрисконсульта заработная плата составляла менее 100 000 в месяц.</w:t>
      </w:r>
      <w:r w:rsidR="00456C8F">
        <w:rPr>
          <w:sz w:val="27"/>
          <w:szCs w:val="27"/>
        </w:rPr>
        <w:t xml:space="preserve"> </w:t>
      </w:r>
      <w:r w:rsidRPr="00456C8F" w:rsidR="00456C8F">
        <w:rPr>
          <w:sz w:val="27"/>
          <w:szCs w:val="27"/>
        </w:rPr>
        <w:t>Также обра</w:t>
      </w:r>
      <w:r w:rsidR="00456C8F">
        <w:rPr>
          <w:sz w:val="27"/>
          <w:szCs w:val="27"/>
        </w:rPr>
        <w:t>щает</w:t>
      </w:r>
      <w:r w:rsidRPr="00456C8F" w:rsidR="00456C8F">
        <w:rPr>
          <w:sz w:val="27"/>
          <w:szCs w:val="27"/>
        </w:rPr>
        <w:t xml:space="preserve"> внимание на то, что трудоустройство бывшего государственного (муниципального) служащего в НГ МУП «Школьное питание», равно как и заключение с ним гражданско-правового договора, не связано с коррупционными </w:t>
      </w:r>
      <w:r w:rsidRPr="00456C8F" w:rsidR="00456C8F">
        <w:rPr>
          <w:sz w:val="27"/>
          <w:szCs w:val="27"/>
        </w:rPr>
        <w:t>рисками и не может повлечь коллизии публичных и частных интересов с прежней занимаемой должностью на государственной (муниципальной) службе.</w:t>
      </w:r>
    </w:p>
    <w:p w:rsidR="00B177B0" w:rsidRPr="00222AC6" w:rsidP="00B177B0" w14:paraId="29C5BB6A" w14:textId="054DFEDB">
      <w:pPr>
        <w:ind w:firstLine="708"/>
        <w:jc w:val="both"/>
        <w:rPr>
          <w:sz w:val="27"/>
          <w:szCs w:val="27"/>
          <w:lang w:bidi="ru-RU"/>
        </w:rPr>
      </w:pPr>
      <w:r w:rsidRPr="00222AC6">
        <w:rPr>
          <w:sz w:val="27"/>
          <w:szCs w:val="27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</w:t>
      </w:r>
      <w:r w:rsidRPr="00222AC6">
        <w:rPr>
          <w:sz w:val="27"/>
          <w:szCs w:val="27"/>
        </w:rPr>
        <w:t xml:space="preserve">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>
        <w:rPr>
          <w:sz w:val="27"/>
          <w:szCs w:val="27"/>
        </w:rPr>
        <w:t>представителя НГМУП «Школьное питание»</w:t>
      </w:r>
      <w:r w:rsidRPr="00222AC6">
        <w:rPr>
          <w:sz w:val="27"/>
          <w:szCs w:val="27"/>
          <w:lang w:bidi="ru-RU"/>
        </w:rPr>
        <w:t>.</w:t>
      </w:r>
    </w:p>
    <w:p w:rsidR="00B177B0" w:rsidRPr="00D73D1F" w:rsidP="00B177B0" w14:paraId="1CF38148" w14:textId="175BF58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75EA7">
        <w:rPr>
          <w:sz w:val="27"/>
          <w:szCs w:val="27"/>
        </w:rPr>
        <w:t>В</w:t>
      </w:r>
      <w:r w:rsidRPr="00E75EA7">
        <w:rPr>
          <w:sz w:val="27"/>
          <w:szCs w:val="27"/>
        </w:rPr>
        <w:t xml:space="preserve"> судебном заседании помощник </w:t>
      </w:r>
      <w:r w:rsidRPr="00E75EA7">
        <w:rPr>
          <w:bCs/>
          <w:sz w:val="27"/>
          <w:szCs w:val="27"/>
        </w:rPr>
        <w:t>Нефтеюганского</w:t>
      </w:r>
      <w:r>
        <w:rPr>
          <w:bCs/>
          <w:sz w:val="27"/>
          <w:szCs w:val="27"/>
        </w:rPr>
        <w:t xml:space="preserve"> межрайонного</w:t>
      </w:r>
      <w:r w:rsidRPr="00A529C8">
        <w:rPr>
          <w:bCs/>
          <w:sz w:val="27"/>
          <w:szCs w:val="27"/>
        </w:rPr>
        <w:t xml:space="preserve"> прокурора </w:t>
      </w:r>
      <w:r>
        <w:rPr>
          <w:bCs/>
          <w:sz w:val="27"/>
          <w:szCs w:val="27"/>
        </w:rPr>
        <w:t>ХМАО-Югры</w:t>
      </w:r>
      <w:r w:rsidRPr="00A529C8">
        <w:rPr>
          <w:sz w:val="27"/>
          <w:szCs w:val="27"/>
        </w:rPr>
        <w:t xml:space="preserve"> </w:t>
      </w:r>
      <w:r>
        <w:rPr>
          <w:sz w:val="27"/>
          <w:szCs w:val="27"/>
        </w:rPr>
        <w:t>Князев Д.В</w:t>
      </w:r>
      <w:r w:rsidRPr="00A529C8">
        <w:rPr>
          <w:sz w:val="27"/>
          <w:szCs w:val="27"/>
        </w:rPr>
        <w:t xml:space="preserve">. постановление о возбуждении производства по делу об административном правонарушении </w:t>
      </w:r>
      <w:r w:rsidRPr="00D73D1F">
        <w:rPr>
          <w:sz w:val="27"/>
          <w:szCs w:val="27"/>
        </w:rPr>
        <w:t>в отношении НГМУП «Школьное питание»</w:t>
      </w:r>
      <w:r w:rsidRPr="00D73D1F">
        <w:rPr>
          <w:bCs/>
          <w:sz w:val="27"/>
          <w:szCs w:val="27"/>
        </w:rPr>
        <w:t xml:space="preserve"> </w:t>
      </w:r>
      <w:r w:rsidRPr="00D73D1F">
        <w:rPr>
          <w:sz w:val="27"/>
          <w:szCs w:val="27"/>
        </w:rPr>
        <w:t xml:space="preserve">поддержал в полном объеме. Пояснил, что НГМУП </w:t>
      </w:r>
      <w:r w:rsidRPr="00D73D1F">
        <w:rPr>
          <w:sz w:val="27"/>
          <w:szCs w:val="27"/>
        </w:rPr>
        <w:t xml:space="preserve">«Школьное питание» </w:t>
      </w:r>
      <w:r w:rsidRPr="00D73D1F" w:rsidR="00D73D1F">
        <w:rPr>
          <w:sz w:val="27"/>
          <w:szCs w:val="27"/>
        </w:rPr>
        <w:t>должен был уведомить главу администрации г.Нефтеюганска</w:t>
      </w:r>
      <w:r w:rsidR="00456C8F">
        <w:rPr>
          <w:sz w:val="27"/>
          <w:szCs w:val="27"/>
        </w:rPr>
        <w:t>, как представителя нанимателя</w:t>
      </w:r>
      <w:r w:rsidRPr="00D73D1F" w:rsidR="00D73D1F">
        <w:rPr>
          <w:sz w:val="27"/>
          <w:szCs w:val="27"/>
        </w:rPr>
        <w:t xml:space="preserve">, а не </w:t>
      </w:r>
      <w:r w:rsidRPr="00D73D1F">
        <w:rPr>
          <w:sz w:val="27"/>
          <w:szCs w:val="27"/>
        </w:rPr>
        <w:t>комитет культуры и спорта</w:t>
      </w:r>
      <w:r w:rsidRPr="00D73D1F" w:rsidR="00D73D1F">
        <w:rPr>
          <w:sz w:val="27"/>
          <w:szCs w:val="27"/>
        </w:rPr>
        <w:t xml:space="preserve">. </w:t>
      </w:r>
      <w:r w:rsidR="00456C8F">
        <w:rPr>
          <w:sz w:val="27"/>
          <w:szCs w:val="27"/>
        </w:rPr>
        <w:t xml:space="preserve">Кроме того, </w:t>
      </w:r>
      <w:r w:rsidRPr="00D73D1F" w:rsidR="00D73D1F">
        <w:rPr>
          <w:sz w:val="27"/>
          <w:szCs w:val="27"/>
        </w:rPr>
        <w:t>по трудовому договору сумма заработной платы не важна</w:t>
      </w:r>
      <w:r w:rsidR="00456C8F">
        <w:rPr>
          <w:sz w:val="27"/>
          <w:szCs w:val="27"/>
        </w:rPr>
        <w:t>, у</w:t>
      </w:r>
      <w:r w:rsidRPr="00D73D1F" w:rsidR="00D73D1F">
        <w:rPr>
          <w:sz w:val="27"/>
          <w:szCs w:val="27"/>
        </w:rPr>
        <w:t>ведомление должно было быть направлено, а если есть коррупционные риски, то работодатель обязан получить согласие.</w:t>
      </w:r>
      <w:r w:rsidRPr="00D73D1F">
        <w:rPr>
          <w:sz w:val="27"/>
          <w:szCs w:val="27"/>
        </w:rPr>
        <w:t xml:space="preserve"> Проси</w:t>
      </w:r>
      <w:r w:rsidR="00456C8F">
        <w:rPr>
          <w:sz w:val="27"/>
          <w:szCs w:val="27"/>
        </w:rPr>
        <w:t>т</w:t>
      </w:r>
      <w:r w:rsidRPr="00D73D1F">
        <w:rPr>
          <w:sz w:val="27"/>
          <w:szCs w:val="27"/>
        </w:rPr>
        <w:t xml:space="preserve"> привлечь </w:t>
      </w:r>
      <w:r w:rsidRPr="00D73D1F" w:rsidR="00456C8F">
        <w:rPr>
          <w:sz w:val="27"/>
          <w:szCs w:val="27"/>
        </w:rPr>
        <w:t>НГМУП «Школьное питание»</w:t>
      </w:r>
      <w:r w:rsidR="00456C8F">
        <w:rPr>
          <w:sz w:val="27"/>
          <w:szCs w:val="27"/>
        </w:rPr>
        <w:t xml:space="preserve"> </w:t>
      </w:r>
      <w:r w:rsidRPr="00D73D1F">
        <w:rPr>
          <w:sz w:val="27"/>
          <w:szCs w:val="27"/>
        </w:rPr>
        <w:t xml:space="preserve">к административной ответственности по ст. 19.29 КоАП РФ, оснований для освобождения от административной ответственности не имеется. </w:t>
      </w:r>
    </w:p>
    <w:p w:rsidR="00E75EA7" w:rsidRPr="00E75EA7" w:rsidP="00B177B0" w14:paraId="63EBB4CC" w14:textId="55889C2F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73D1F">
        <w:rPr>
          <w:sz w:val="27"/>
          <w:szCs w:val="27"/>
        </w:rPr>
        <w:t xml:space="preserve">Мировой судья, </w:t>
      </w:r>
      <w:r w:rsidRPr="00D73D1F">
        <w:rPr>
          <w:sz w:val="27"/>
          <w:szCs w:val="27"/>
        </w:rPr>
        <w:t>заслушав помощника прокурора, и</w:t>
      </w:r>
      <w:r w:rsidRPr="00D73D1F" w:rsidR="00B177B0">
        <w:rPr>
          <w:sz w:val="27"/>
          <w:szCs w:val="27"/>
        </w:rPr>
        <w:t>сследовав материалы дела, приходит к вывод</w:t>
      </w:r>
      <w:r w:rsidR="00456C8F">
        <w:rPr>
          <w:sz w:val="27"/>
          <w:szCs w:val="27"/>
        </w:rPr>
        <w:t xml:space="preserve"> о том</w:t>
      </w:r>
      <w:r w:rsidRPr="00D73D1F" w:rsidR="00B177B0">
        <w:rPr>
          <w:sz w:val="27"/>
          <w:szCs w:val="27"/>
        </w:rPr>
        <w:t>, что вина НГМУП «Школьное питание»</w:t>
      </w:r>
      <w:r w:rsidRPr="00D73D1F" w:rsidR="00B177B0">
        <w:rPr>
          <w:sz w:val="27"/>
          <w:szCs w:val="27"/>
          <w:lang w:bidi="ru-RU"/>
        </w:rPr>
        <w:t xml:space="preserve"> </w:t>
      </w:r>
      <w:r w:rsidRPr="00D73D1F" w:rsidR="00B177B0">
        <w:rPr>
          <w:sz w:val="27"/>
          <w:szCs w:val="27"/>
        </w:rPr>
        <w:t xml:space="preserve">в совершении административного правонарушения установлена и подтверждается </w:t>
      </w:r>
      <w:r w:rsidR="00456C8F">
        <w:rPr>
          <w:sz w:val="27"/>
          <w:szCs w:val="27"/>
        </w:rPr>
        <w:t xml:space="preserve">совокупностью </w:t>
      </w:r>
      <w:r w:rsidRPr="00D73D1F" w:rsidR="00B177B0">
        <w:rPr>
          <w:sz w:val="27"/>
          <w:szCs w:val="27"/>
        </w:rPr>
        <w:t>следующи</w:t>
      </w:r>
      <w:r w:rsidR="00456C8F">
        <w:rPr>
          <w:sz w:val="27"/>
          <w:szCs w:val="27"/>
        </w:rPr>
        <w:t>х</w:t>
      </w:r>
      <w:r w:rsidRPr="00D73D1F" w:rsidR="00B177B0">
        <w:rPr>
          <w:sz w:val="27"/>
          <w:szCs w:val="27"/>
        </w:rPr>
        <w:t xml:space="preserve"> доказательств, оцененных судьей</w:t>
      </w:r>
      <w:r w:rsidRPr="00222AC6" w:rsidR="00B177B0">
        <w:rPr>
          <w:sz w:val="27"/>
          <w:szCs w:val="27"/>
        </w:rPr>
        <w:t xml:space="preserve"> в соответствии с требованиями ст. 26.11 КоАП РФ</w:t>
      </w:r>
      <w:r w:rsidRPr="003908A3">
        <w:rPr>
          <w:sz w:val="27"/>
          <w:szCs w:val="27"/>
        </w:rPr>
        <w:t>.</w:t>
      </w:r>
    </w:p>
    <w:p w:rsidR="00634095" w:rsidP="00C43383" w14:paraId="1B7B9490" w14:textId="1671BAA1">
      <w:pPr>
        <w:pStyle w:val="BodyText"/>
        <w:rPr>
          <w:sz w:val="27"/>
          <w:szCs w:val="27"/>
        </w:rPr>
      </w:pPr>
      <w:r w:rsidRPr="00A529C8">
        <w:rPr>
          <w:sz w:val="27"/>
          <w:szCs w:val="27"/>
        </w:rPr>
        <w:t xml:space="preserve">- </w:t>
      </w:r>
      <w:r w:rsidR="00244564">
        <w:rPr>
          <w:sz w:val="27"/>
          <w:szCs w:val="27"/>
        </w:rPr>
        <w:t>п</w:t>
      </w:r>
      <w:r w:rsidRPr="00A529C8">
        <w:rPr>
          <w:sz w:val="27"/>
          <w:szCs w:val="27"/>
        </w:rPr>
        <w:t xml:space="preserve">остановлением о возбуждении </w:t>
      </w:r>
      <w:r w:rsidR="006D4425">
        <w:rPr>
          <w:sz w:val="27"/>
          <w:szCs w:val="27"/>
        </w:rPr>
        <w:t>дела</w:t>
      </w:r>
      <w:r w:rsidRPr="00A529C8">
        <w:rPr>
          <w:sz w:val="27"/>
          <w:szCs w:val="27"/>
        </w:rPr>
        <w:t xml:space="preserve"> об административном правонарушении от </w:t>
      </w:r>
      <w:r w:rsidR="003D2BC6">
        <w:rPr>
          <w:sz w:val="27"/>
          <w:szCs w:val="27"/>
        </w:rPr>
        <w:t>28.06.2024</w:t>
      </w:r>
      <w:r w:rsidRPr="00A529C8">
        <w:rPr>
          <w:sz w:val="27"/>
          <w:szCs w:val="27"/>
        </w:rPr>
        <w:t xml:space="preserve">, согласно которому </w:t>
      </w:r>
      <w:r w:rsidR="008D2947">
        <w:rPr>
          <w:sz w:val="27"/>
          <w:szCs w:val="27"/>
        </w:rPr>
        <w:t xml:space="preserve">НГМУП </w:t>
      </w:r>
      <w:r w:rsidRPr="0079695F" w:rsidR="008D2947">
        <w:rPr>
          <w:bCs/>
          <w:sz w:val="27"/>
          <w:szCs w:val="27"/>
        </w:rPr>
        <w:t>«</w:t>
      </w:r>
      <w:r w:rsidR="008D2947">
        <w:rPr>
          <w:bCs/>
          <w:sz w:val="27"/>
          <w:szCs w:val="27"/>
        </w:rPr>
        <w:t>Школьное питание</w:t>
      </w:r>
      <w:r w:rsidRPr="0079695F" w:rsidR="008D2947">
        <w:rPr>
          <w:bCs/>
          <w:sz w:val="27"/>
          <w:szCs w:val="27"/>
        </w:rPr>
        <w:t>»</w:t>
      </w:r>
      <w:r w:rsidRPr="00A529C8" w:rsidR="008D2947">
        <w:rPr>
          <w:bCs/>
          <w:sz w:val="27"/>
          <w:szCs w:val="27"/>
        </w:rPr>
        <w:t xml:space="preserve">, </w:t>
      </w:r>
      <w:r w:rsidRPr="00A529C8" w:rsidR="008D2947">
        <w:rPr>
          <w:sz w:val="27"/>
          <w:szCs w:val="27"/>
        </w:rPr>
        <w:t xml:space="preserve">расположенное по адресу: </w:t>
      </w:r>
      <w:r w:rsidRPr="0079695F" w:rsidR="008D2947">
        <w:rPr>
          <w:bCs/>
          <w:sz w:val="27"/>
          <w:szCs w:val="27"/>
        </w:rPr>
        <w:t xml:space="preserve">ХМАО-Югра, г. Нефтеюганск, </w:t>
      </w:r>
      <w:r w:rsidR="008D2947">
        <w:rPr>
          <w:bCs/>
          <w:sz w:val="27"/>
          <w:szCs w:val="27"/>
        </w:rPr>
        <w:t>7 микрорайон</w:t>
      </w:r>
      <w:r w:rsidRPr="0079695F" w:rsidR="008D2947">
        <w:rPr>
          <w:bCs/>
          <w:sz w:val="27"/>
          <w:szCs w:val="27"/>
        </w:rPr>
        <w:t xml:space="preserve">, строение </w:t>
      </w:r>
      <w:r w:rsidR="008D2947">
        <w:rPr>
          <w:bCs/>
          <w:sz w:val="27"/>
          <w:szCs w:val="27"/>
        </w:rPr>
        <w:t>16</w:t>
      </w:r>
      <w:r w:rsidRPr="00A529C8" w:rsidR="008D2947">
        <w:rPr>
          <w:bCs/>
          <w:sz w:val="27"/>
          <w:szCs w:val="27"/>
        </w:rPr>
        <w:t xml:space="preserve">, </w:t>
      </w:r>
      <w:r w:rsidR="008D2947">
        <w:rPr>
          <w:bCs/>
          <w:sz w:val="27"/>
          <w:szCs w:val="27"/>
        </w:rPr>
        <w:t xml:space="preserve">11.03.2022 </w:t>
      </w:r>
      <w:r w:rsidRPr="00A529C8" w:rsidR="008D2947">
        <w:rPr>
          <w:sz w:val="27"/>
          <w:szCs w:val="27"/>
        </w:rPr>
        <w:t xml:space="preserve">заключило трудовой договор </w:t>
      </w:r>
      <w:r w:rsidR="008D2947">
        <w:rPr>
          <w:sz w:val="27"/>
          <w:szCs w:val="27"/>
        </w:rPr>
        <w:t xml:space="preserve">с </w:t>
      </w:r>
      <w:r w:rsidR="003C69CD">
        <w:rPr>
          <w:sz w:val="27"/>
          <w:szCs w:val="27"/>
        </w:rPr>
        <w:t>ФИО</w:t>
      </w:r>
      <w:r w:rsidR="008D2947">
        <w:rPr>
          <w:sz w:val="27"/>
          <w:szCs w:val="27"/>
        </w:rPr>
        <w:t xml:space="preserve">., который в период с 03.08.2021 по 10.01.2022 замещал должность муниципальной службы председателя комитета физической культуры и спорта администрации города Нефтеюганска. При этом, </w:t>
      </w:r>
      <w:r w:rsidR="008D2947">
        <w:rPr>
          <w:bCs/>
          <w:sz w:val="27"/>
          <w:szCs w:val="27"/>
        </w:rPr>
        <w:t>в</w:t>
      </w:r>
      <w:r w:rsidRPr="00A529C8" w:rsidR="008D2947">
        <w:rPr>
          <w:bCs/>
          <w:sz w:val="27"/>
          <w:szCs w:val="27"/>
        </w:rPr>
        <w:t xml:space="preserve"> наруш</w:t>
      </w:r>
      <w:r w:rsidR="008D2947">
        <w:rPr>
          <w:bCs/>
          <w:sz w:val="27"/>
          <w:szCs w:val="27"/>
        </w:rPr>
        <w:t>ение</w:t>
      </w:r>
      <w:r w:rsidRPr="00A529C8" w:rsidR="008D2947">
        <w:rPr>
          <w:bCs/>
          <w:sz w:val="27"/>
          <w:szCs w:val="27"/>
        </w:rPr>
        <w:t xml:space="preserve"> требовани</w:t>
      </w:r>
      <w:r w:rsidR="008D2947">
        <w:rPr>
          <w:bCs/>
          <w:sz w:val="27"/>
          <w:szCs w:val="27"/>
        </w:rPr>
        <w:t>й</w:t>
      </w:r>
      <w:r w:rsidRPr="00A529C8" w:rsidR="008D2947">
        <w:rPr>
          <w:bCs/>
          <w:sz w:val="27"/>
          <w:szCs w:val="27"/>
        </w:rPr>
        <w:t xml:space="preserve"> ч.</w:t>
      </w:r>
      <w:r w:rsidR="008D2947">
        <w:rPr>
          <w:bCs/>
          <w:sz w:val="27"/>
          <w:szCs w:val="27"/>
        </w:rPr>
        <w:t>4</w:t>
      </w:r>
      <w:r w:rsidRPr="00A529C8" w:rsidR="008D2947">
        <w:rPr>
          <w:bCs/>
          <w:sz w:val="27"/>
          <w:szCs w:val="27"/>
        </w:rPr>
        <w:t xml:space="preserve"> ст. 12 Федерального закона № 273-ФЗ от 25.12.2008 года «О противодействии коррупции»</w:t>
      </w:r>
      <w:r w:rsidR="008D2947">
        <w:rPr>
          <w:sz w:val="27"/>
          <w:szCs w:val="27"/>
        </w:rPr>
        <w:t xml:space="preserve">, НГМУП </w:t>
      </w:r>
      <w:r w:rsidRPr="0079695F" w:rsidR="008D2947">
        <w:rPr>
          <w:bCs/>
          <w:sz w:val="27"/>
          <w:szCs w:val="27"/>
        </w:rPr>
        <w:t>«</w:t>
      </w:r>
      <w:r w:rsidR="008D2947">
        <w:rPr>
          <w:bCs/>
          <w:sz w:val="27"/>
          <w:szCs w:val="27"/>
        </w:rPr>
        <w:t>Школьное питание</w:t>
      </w:r>
      <w:r w:rsidRPr="0079695F" w:rsidR="008D2947">
        <w:rPr>
          <w:bCs/>
          <w:sz w:val="27"/>
          <w:szCs w:val="27"/>
        </w:rPr>
        <w:t>»</w:t>
      </w:r>
      <w:r w:rsidR="008D2947">
        <w:rPr>
          <w:bCs/>
          <w:sz w:val="27"/>
          <w:szCs w:val="27"/>
        </w:rPr>
        <w:t xml:space="preserve"> не уведомило </w:t>
      </w:r>
      <w:r w:rsidR="008D2947">
        <w:rPr>
          <w:sz w:val="27"/>
          <w:szCs w:val="27"/>
        </w:rPr>
        <w:t>главу администрации города Нефтеюганска</w:t>
      </w:r>
      <w:r w:rsidR="008D2947">
        <w:rPr>
          <w:bCs/>
          <w:sz w:val="27"/>
          <w:szCs w:val="27"/>
        </w:rPr>
        <w:t xml:space="preserve"> о заключении с </w:t>
      </w:r>
      <w:r w:rsidR="003C69CD">
        <w:rPr>
          <w:sz w:val="27"/>
          <w:szCs w:val="27"/>
        </w:rPr>
        <w:t>ФИО</w:t>
      </w:r>
      <w:r w:rsidR="008D2947">
        <w:rPr>
          <w:sz w:val="27"/>
          <w:szCs w:val="27"/>
        </w:rPr>
        <w:t>. трудового договора в установленный срок, а именно по 21.03.2022, тогда как уведомление направлено в комитет физической культуры и спорта администрации города Нефтеюганска 11.03.2022</w:t>
      </w:r>
      <w:r w:rsidRPr="00A529C8">
        <w:rPr>
          <w:sz w:val="27"/>
          <w:szCs w:val="27"/>
        </w:rPr>
        <w:t>;</w:t>
      </w:r>
    </w:p>
    <w:p w:rsidR="00E60561" w:rsidP="00C43383" w14:paraId="7EAEB2BC" w14:textId="57933300">
      <w:pPr>
        <w:pStyle w:val="BodyText"/>
        <w:rPr>
          <w:sz w:val="27"/>
          <w:szCs w:val="27"/>
        </w:rPr>
      </w:pPr>
      <w:r>
        <w:rPr>
          <w:sz w:val="27"/>
          <w:szCs w:val="27"/>
        </w:rPr>
        <w:t>- копией решения о проведении проверки от 18.06.2024;</w:t>
      </w:r>
    </w:p>
    <w:p w:rsidR="00E60561" w:rsidP="00C43383" w14:paraId="7C90EF34" w14:textId="5458FD7E">
      <w:pPr>
        <w:pStyle w:val="BodyText"/>
        <w:rPr>
          <w:sz w:val="27"/>
          <w:szCs w:val="27"/>
        </w:rPr>
      </w:pPr>
      <w:r>
        <w:rPr>
          <w:sz w:val="27"/>
          <w:szCs w:val="27"/>
        </w:rPr>
        <w:t>- копией требования от 17.06.2024;</w:t>
      </w:r>
    </w:p>
    <w:p w:rsidR="00E60561" w:rsidP="00E60561" w14:paraId="75019C4B" w14:textId="2E7CD607">
      <w:pPr>
        <w:pStyle w:val="BodyText"/>
        <w:rPr>
          <w:sz w:val="27"/>
          <w:szCs w:val="27"/>
        </w:rPr>
      </w:pPr>
      <w:r>
        <w:rPr>
          <w:sz w:val="27"/>
          <w:szCs w:val="27"/>
        </w:rPr>
        <w:t>- копией устава НГМУП «Школьное питание»;</w:t>
      </w:r>
    </w:p>
    <w:p w:rsidR="00E60561" w:rsidP="00E60561" w14:paraId="1B4C735E" w14:textId="1714891B">
      <w:pPr>
        <w:pStyle w:val="BodyText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>
        <w:rPr>
          <w:sz w:val="27"/>
          <w:szCs w:val="27"/>
        </w:rPr>
        <w:t>копиями изменений в устав НГМУП «Школьное питание»;</w:t>
      </w:r>
    </w:p>
    <w:p w:rsidR="00E60561" w:rsidP="00E60561" w14:paraId="01A260E9" w14:textId="4CA0CDF6">
      <w:pPr>
        <w:pStyle w:val="BodyText"/>
        <w:rPr>
          <w:sz w:val="27"/>
          <w:szCs w:val="27"/>
        </w:rPr>
      </w:pPr>
      <w:r>
        <w:rPr>
          <w:sz w:val="27"/>
          <w:szCs w:val="27"/>
        </w:rPr>
        <w:t xml:space="preserve">- копией трудового договора №996 от 11.03.2022, заключенного между НГМУП «Школьное питание» в лице врио директора Коваль Я.А. и </w:t>
      </w:r>
      <w:r w:rsidR="003C69CD">
        <w:rPr>
          <w:sz w:val="27"/>
          <w:szCs w:val="27"/>
        </w:rPr>
        <w:t>ФИО</w:t>
      </w:r>
      <w:r>
        <w:rPr>
          <w:sz w:val="27"/>
          <w:szCs w:val="27"/>
        </w:rPr>
        <w:t>., принятого на должность юрисконсульта в АУП;</w:t>
      </w:r>
    </w:p>
    <w:p w:rsidR="00E60561" w:rsidP="00E60561" w14:paraId="4D6C768D" w14:textId="3F92DE91">
      <w:pPr>
        <w:pStyle w:val="BodyText"/>
        <w:rPr>
          <w:sz w:val="27"/>
          <w:szCs w:val="27"/>
        </w:rPr>
      </w:pPr>
      <w:r w:rsidRPr="00A529C8">
        <w:rPr>
          <w:sz w:val="27"/>
          <w:szCs w:val="27"/>
        </w:rPr>
        <w:t xml:space="preserve">- копией </w:t>
      </w:r>
      <w:r>
        <w:rPr>
          <w:sz w:val="27"/>
          <w:szCs w:val="27"/>
        </w:rPr>
        <w:t>приказа (</w:t>
      </w:r>
      <w:r>
        <w:rPr>
          <w:sz w:val="27"/>
          <w:szCs w:val="27"/>
        </w:rPr>
        <w:t>распоряжения) о приме работника на работу от 11.03.2022;</w:t>
      </w:r>
    </w:p>
    <w:p w:rsidR="00E60561" w:rsidP="00E60561" w14:paraId="550CE9FF" w14:textId="42B5BAB3">
      <w:pPr>
        <w:pStyle w:val="BodyText"/>
        <w:rPr>
          <w:sz w:val="27"/>
          <w:szCs w:val="27"/>
        </w:rPr>
      </w:pPr>
      <w:r>
        <w:rPr>
          <w:sz w:val="27"/>
          <w:szCs w:val="27"/>
        </w:rPr>
        <w:t>- копией приказа (распоряжения) о прекращении (расторжении) трудового договора с работником от 09.09.2022;</w:t>
      </w:r>
    </w:p>
    <w:p w:rsidR="00E60561" w:rsidRPr="00BB33B1" w:rsidP="00E60561" w14:paraId="50C82DAB" w14:textId="2820CA75">
      <w:pPr>
        <w:pStyle w:val="BodyText"/>
        <w:rPr>
          <w:sz w:val="27"/>
          <w:szCs w:val="27"/>
        </w:rPr>
      </w:pPr>
      <w:r>
        <w:rPr>
          <w:sz w:val="27"/>
          <w:szCs w:val="27"/>
        </w:rPr>
        <w:t>- копией должностной инструкции юрисконсульта от 01.03.2016;</w:t>
      </w:r>
    </w:p>
    <w:p w:rsidR="00E60561" w:rsidP="00E60561" w14:paraId="24F03B23" w14:textId="301967C0">
      <w:pPr>
        <w:pStyle w:val="BodyText"/>
        <w:rPr>
          <w:sz w:val="27"/>
          <w:szCs w:val="27"/>
        </w:rPr>
      </w:pPr>
      <w:r>
        <w:rPr>
          <w:sz w:val="27"/>
          <w:szCs w:val="27"/>
        </w:rPr>
        <w:t xml:space="preserve">- копией трудовой книжки </w:t>
      </w:r>
      <w:r w:rsidR="003C69CD">
        <w:rPr>
          <w:sz w:val="27"/>
          <w:szCs w:val="27"/>
        </w:rPr>
        <w:t>ФИО</w:t>
      </w:r>
      <w:r>
        <w:rPr>
          <w:sz w:val="27"/>
          <w:szCs w:val="27"/>
        </w:rPr>
        <w:t>.;</w:t>
      </w:r>
    </w:p>
    <w:p w:rsidR="00E60561" w:rsidP="002C1023" w14:paraId="062B98FF" w14:textId="00BA23FE">
      <w:pPr>
        <w:pStyle w:val="BodyText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>
        <w:rPr>
          <w:bCs/>
          <w:sz w:val="27"/>
          <w:szCs w:val="27"/>
        </w:rPr>
        <w:t xml:space="preserve">копией уведомления о направлении сведений о заключении трудового договора с гражданином, замещавшим должность муниципальной службы </w:t>
      </w:r>
      <w:r w:rsidR="003C69CD">
        <w:rPr>
          <w:sz w:val="27"/>
          <w:szCs w:val="27"/>
        </w:rPr>
        <w:t>ФИО</w:t>
      </w:r>
      <w:r>
        <w:rPr>
          <w:bCs/>
          <w:sz w:val="27"/>
          <w:szCs w:val="27"/>
        </w:rPr>
        <w:t>. от 11.03.2022,</w:t>
      </w:r>
      <w:r w:rsidRPr="004363C3">
        <w:rPr>
          <w:sz w:val="27"/>
          <w:szCs w:val="27"/>
        </w:rPr>
        <w:t xml:space="preserve"> </w:t>
      </w:r>
      <w:r w:rsidRPr="00A529C8">
        <w:rPr>
          <w:sz w:val="27"/>
          <w:szCs w:val="27"/>
        </w:rPr>
        <w:t>направленно</w:t>
      </w:r>
      <w:r>
        <w:rPr>
          <w:sz w:val="27"/>
          <w:szCs w:val="27"/>
        </w:rPr>
        <w:t>го в комитет физической культуры и спорта администрации г.Нефтеюганска</w:t>
      </w:r>
      <w:r>
        <w:rPr>
          <w:bCs/>
          <w:sz w:val="27"/>
          <w:szCs w:val="27"/>
        </w:rPr>
        <w:t xml:space="preserve"> с отме</w:t>
      </w:r>
      <w:r>
        <w:rPr>
          <w:bCs/>
          <w:sz w:val="27"/>
          <w:szCs w:val="27"/>
        </w:rPr>
        <w:t>ткой входящей корреспонденции от 14.03.2022</w:t>
      </w:r>
      <w:r w:rsidRPr="00A529C8">
        <w:rPr>
          <w:sz w:val="27"/>
          <w:szCs w:val="27"/>
        </w:rPr>
        <w:t>;</w:t>
      </w:r>
    </w:p>
    <w:p w:rsidR="002C1023" w:rsidP="002C1023" w14:paraId="10180D54" w14:textId="22E76E23">
      <w:pPr>
        <w:pStyle w:val="BodyText"/>
        <w:rPr>
          <w:sz w:val="27"/>
          <w:szCs w:val="27"/>
        </w:rPr>
      </w:pPr>
      <w:r>
        <w:rPr>
          <w:sz w:val="27"/>
          <w:szCs w:val="27"/>
        </w:rPr>
        <w:t>- копией трудового договора №11 от 03.08.2021 с муниципальным служащим администрации г.Нефтеюганска</w:t>
      </w:r>
      <w:r w:rsidR="00456C8F">
        <w:rPr>
          <w:sz w:val="27"/>
          <w:szCs w:val="27"/>
        </w:rPr>
        <w:t xml:space="preserve">, заключенного между МО город Нефтеюганск, в лице представителя нанимателя (работодателя), и.о. главы города Нефтеюганска Пастуховым А.В. и </w:t>
      </w:r>
      <w:r w:rsidR="003C69CD">
        <w:rPr>
          <w:sz w:val="27"/>
          <w:szCs w:val="27"/>
        </w:rPr>
        <w:t>ФИО</w:t>
      </w:r>
    </w:p>
    <w:p w:rsidR="002C1023" w:rsidP="002C1023" w14:paraId="7066A7DF" w14:textId="7403E3A3">
      <w:pPr>
        <w:pStyle w:val="BodyText"/>
        <w:rPr>
          <w:sz w:val="27"/>
          <w:szCs w:val="27"/>
        </w:rPr>
      </w:pPr>
      <w:r>
        <w:rPr>
          <w:sz w:val="27"/>
          <w:szCs w:val="27"/>
        </w:rPr>
        <w:t xml:space="preserve">- копией распоряжения о приеме на работу №11-к/пр от 03.08.2021, согласно которому </w:t>
      </w:r>
      <w:r w:rsidR="003C69CD">
        <w:rPr>
          <w:sz w:val="27"/>
          <w:szCs w:val="27"/>
        </w:rPr>
        <w:t>ФИО</w:t>
      </w:r>
      <w:r>
        <w:rPr>
          <w:sz w:val="27"/>
          <w:szCs w:val="27"/>
        </w:rPr>
        <w:t>. принят на должность муниципальной службы председателя комитета физической культуры и спорта администрации г.Нефтеюганска</w:t>
      </w:r>
      <w:r>
        <w:rPr>
          <w:sz w:val="27"/>
          <w:szCs w:val="27"/>
        </w:rPr>
        <w:t>;</w:t>
      </w:r>
    </w:p>
    <w:p w:rsidR="002C1023" w:rsidP="002C1023" w14:paraId="545F8B0F" w14:textId="56FDE069">
      <w:pPr>
        <w:pStyle w:val="BodyText"/>
        <w:rPr>
          <w:sz w:val="27"/>
          <w:szCs w:val="27"/>
        </w:rPr>
      </w:pPr>
      <w:r>
        <w:rPr>
          <w:sz w:val="27"/>
          <w:szCs w:val="27"/>
        </w:rPr>
        <w:t xml:space="preserve">- копией </w:t>
      </w:r>
      <w:r w:rsidR="00AD6544">
        <w:rPr>
          <w:sz w:val="27"/>
          <w:szCs w:val="27"/>
        </w:rPr>
        <w:t>распоряжения</w:t>
      </w:r>
      <w:r>
        <w:rPr>
          <w:sz w:val="27"/>
          <w:szCs w:val="27"/>
        </w:rPr>
        <w:t xml:space="preserve"> о прекращении (расторжении) </w:t>
      </w:r>
      <w:r w:rsidR="00AD6544">
        <w:rPr>
          <w:sz w:val="27"/>
          <w:szCs w:val="27"/>
        </w:rPr>
        <w:t>трудового договора</w:t>
      </w:r>
      <w:r>
        <w:rPr>
          <w:sz w:val="27"/>
          <w:szCs w:val="27"/>
        </w:rPr>
        <w:t xml:space="preserve"> с работником от </w:t>
      </w:r>
      <w:r w:rsidR="00AD6544">
        <w:rPr>
          <w:sz w:val="27"/>
          <w:szCs w:val="27"/>
        </w:rPr>
        <w:t>27.12.2021</w:t>
      </w:r>
      <w:r>
        <w:rPr>
          <w:sz w:val="27"/>
          <w:szCs w:val="27"/>
        </w:rPr>
        <w:t xml:space="preserve">, согласно которому </w:t>
      </w:r>
      <w:r w:rsidR="003C69CD">
        <w:rPr>
          <w:sz w:val="27"/>
          <w:szCs w:val="27"/>
        </w:rPr>
        <w:t>ФИО</w:t>
      </w:r>
      <w:r>
        <w:rPr>
          <w:sz w:val="27"/>
          <w:szCs w:val="27"/>
        </w:rPr>
        <w:t xml:space="preserve">. уволен с должности </w:t>
      </w:r>
      <w:r w:rsidR="00140CF9">
        <w:rPr>
          <w:sz w:val="27"/>
          <w:szCs w:val="27"/>
        </w:rPr>
        <w:t>председателя комитета физической культуры и спорта администрации г.Нефтеюганска 10.01.2022</w:t>
      </w:r>
      <w:r>
        <w:rPr>
          <w:sz w:val="27"/>
          <w:szCs w:val="27"/>
        </w:rPr>
        <w:t>;</w:t>
      </w:r>
    </w:p>
    <w:p w:rsidR="0054474E" w:rsidP="0054474E" w14:paraId="47E72822" w14:textId="74CE7021">
      <w:pPr>
        <w:pStyle w:val="BodyText"/>
        <w:rPr>
          <w:sz w:val="27"/>
          <w:szCs w:val="27"/>
        </w:rPr>
      </w:pPr>
      <w:r>
        <w:rPr>
          <w:sz w:val="27"/>
          <w:szCs w:val="27"/>
        </w:rPr>
        <w:t>- копией требован</w:t>
      </w:r>
      <w:r>
        <w:rPr>
          <w:sz w:val="27"/>
          <w:szCs w:val="27"/>
        </w:rPr>
        <w:t>ия от 26.06.2024;</w:t>
      </w:r>
    </w:p>
    <w:p w:rsidR="0054474E" w:rsidP="0054474E" w14:paraId="2EB0A0EB" w14:textId="0ECC31B2">
      <w:pPr>
        <w:pStyle w:val="BodyText"/>
        <w:rPr>
          <w:sz w:val="27"/>
          <w:szCs w:val="27"/>
        </w:rPr>
      </w:pPr>
      <w:r>
        <w:rPr>
          <w:sz w:val="27"/>
          <w:szCs w:val="27"/>
        </w:rPr>
        <w:t xml:space="preserve">- ходатайством врио директора </w:t>
      </w:r>
      <w:r w:rsidR="003C69CD">
        <w:rPr>
          <w:sz w:val="27"/>
          <w:szCs w:val="27"/>
        </w:rPr>
        <w:t>ФИО</w:t>
      </w:r>
      <w:r>
        <w:rPr>
          <w:sz w:val="27"/>
          <w:szCs w:val="27"/>
        </w:rPr>
        <w:t>.;</w:t>
      </w:r>
    </w:p>
    <w:p w:rsidR="00434580" w:rsidP="00434580" w14:paraId="754475EA" w14:textId="3F23E7D8">
      <w:pPr>
        <w:pStyle w:val="20"/>
        <w:shd w:val="clear" w:color="auto" w:fill="auto"/>
        <w:spacing w:after="0" w:line="240" w:lineRule="auto"/>
        <w:ind w:firstLine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выпиской из ЕГРЮЛ от </w:t>
      </w:r>
      <w:r w:rsidR="0054474E">
        <w:rPr>
          <w:bCs/>
          <w:sz w:val="27"/>
          <w:szCs w:val="27"/>
        </w:rPr>
        <w:t>24.07.2024</w:t>
      </w:r>
      <w:r>
        <w:rPr>
          <w:bCs/>
          <w:sz w:val="27"/>
          <w:szCs w:val="27"/>
        </w:rPr>
        <w:t>;</w:t>
      </w:r>
    </w:p>
    <w:p w:rsidR="00434580" w:rsidP="004363C3" w14:paraId="1C151721" w14:textId="6A393605">
      <w:pPr>
        <w:pStyle w:val="BodyText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</w:t>
      </w:r>
      <w:r w:rsidR="0054474E">
        <w:rPr>
          <w:bCs/>
          <w:sz w:val="27"/>
          <w:szCs w:val="27"/>
        </w:rPr>
        <w:t>копией приказа от 15.05.2024 «О поручении временного исполнения обязанностей директора НГМУП «Школьное питание»;</w:t>
      </w:r>
    </w:p>
    <w:p w:rsidR="0054474E" w:rsidRPr="00A529C8" w:rsidP="004363C3" w14:paraId="43111C78" w14:textId="56514725">
      <w:pPr>
        <w:pStyle w:val="BodyText"/>
        <w:rPr>
          <w:sz w:val="27"/>
          <w:szCs w:val="27"/>
        </w:rPr>
      </w:pPr>
      <w:r>
        <w:rPr>
          <w:bCs/>
          <w:sz w:val="27"/>
          <w:szCs w:val="27"/>
        </w:rPr>
        <w:t>- пояснением</w:t>
      </w:r>
      <w:r w:rsidR="006D424D">
        <w:rPr>
          <w:bCs/>
          <w:sz w:val="27"/>
          <w:szCs w:val="27"/>
        </w:rPr>
        <w:t xml:space="preserve"> врио директора НГМУП «Школьное питание» от 24.07.2024.</w:t>
      </w:r>
    </w:p>
    <w:p w:rsidR="00A529C8" w:rsidP="00A529C8" w14:paraId="057D201D" w14:textId="77777777">
      <w:pPr>
        <w:pStyle w:val="Heading1"/>
        <w:shd w:val="clear" w:color="auto" w:fill="FFFFFF"/>
        <w:spacing w:before="0" w:beforeAutospacing="0" w:after="144" w:afterAutospacing="0"/>
        <w:ind w:firstLine="567"/>
        <w:contextualSpacing/>
        <w:jc w:val="both"/>
        <w:rPr>
          <w:b w:val="0"/>
          <w:bCs w:val="0"/>
          <w:sz w:val="27"/>
          <w:szCs w:val="27"/>
        </w:rPr>
      </w:pPr>
      <w:r w:rsidRPr="00A529C8">
        <w:rPr>
          <w:b w:val="0"/>
          <w:bCs w:val="0"/>
          <w:sz w:val="27"/>
          <w:szCs w:val="27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</w:t>
      </w:r>
      <w:r w:rsidR="00C30339">
        <w:rPr>
          <w:b w:val="0"/>
          <w:bCs w:val="0"/>
          <w:sz w:val="27"/>
          <w:szCs w:val="27"/>
        </w:rPr>
        <w:t xml:space="preserve">мирового </w:t>
      </w:r>
      <w:r w:rsidRPr="00A529C8">
        <w:rPr>
          <w:b w:val="0"/>
          <w:bCs w:val="0"/>
          <w:sz w:val="27"/>
          <w:szCs w:val="27"/>
        </w:rPr>
        <w:t>судьи нет оснований им не доверять.</w:t>
      </w:r>
    </w:p>
    <w:p w:rsidR="00A529C8" w:rsidRPr="00191749" w:rsidP="00A529C8" w14:paraId="2C45ABB6" w14:textId="77777777">
      <w:pPr>
        <w:pStyle w:val="Heading1"/>
        <w:shd w:val="clear" w:color="auto" w:fill="FFFFFF"/>
        <w:spacing w:before="0" w:beforeAutospacing="0" w:after="144" w:afterAutospacing="0"/>
        <w:ind w:firstLine="567"/>
        <w:contextualSpacing/>
        <w:jc w:val="both"/>
        <w:rPr>
          <w:b w:val="0"/>
          <w:sz w:val="27"/>
          <w:szCs w:val="27"/>
        </w:rPr>
      </w:pPr>
      <w:r w:rsidRPr="00191749">
        <w:rPr>
          <w:b w:val="0"/>
          <w:sz w:val="27"/>
          <w:szCs w:val="27"/>
        </w:rPr>
        <w:t>В соо</w:t>
      </w:r>
      <w:r w:rsidRPr="00191749">
        <w:rPr>
          <w:b w:val="0"/>
          <w:sz w:val="27"/>
          <w:szCs w:val="27"/>
        </w:rPr>
        <w:t>тветствии с ч.1 ст. 12 Федерального зако</w:t>
      </w:r>
      <w:r w:rsidRPr="00191749" w:rsidR="009C04ED">
        <w:rPr>
          <w:b w:val="0"/>
          <w:sz w:val="27"/>
          <w:szCs w:val="27"/>
        </w:rPr>
        <w:t>на от 25.12.2008 № 273-ФЗ «О противодействии коррупции»</w:t>
      </w:r>
      <w:r w:rsidRPr="00191749">
        <w:rPr>
          <w:b w:val="0"/>
          <w:sz w:val="27"/>
          <w:szCs w:val="27"/>
        </w:rPr>
        <w:t xml:space="preserve"> (с изменениями и дополнениями)  гражданин, замещавший должность государственной или муниципальной службы, включенную в перечень, установленный нормативными прав</w:t>
      </w:r>
      <w:r w:rsidRPr="00191749">
        <w:rPr>
          <w:b w:val="0"/>
          <w:sz w:val="27"/>
          <w:szCs w:val="27"/>
        </w:rPr>
        <w:t>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</w:t>
      </w:r>
      <w:r w:rsidRPr="00191749">
        <w:rPr>
          <w:b w:val="0"/>
          <w:sz w:val="27"/>
          <w:szCs w:val="27"/>
        </w:rPr>
        <w:t>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</w:t>
      </w:r>
      <w:r w:rsidRPr="00191749">
        <w:rPr>
          <w:b w:val="0"/>
          <w:sz w:val="27"/>
          <w:szCs w:val="27"/>
        </w:rPr>
        <w:t>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A529C8" w:rsidRPr="00191749" w:rsidP="00191749" w14:paraId="07D94148" w14:textId="77777777">
      <w:pPr>
        <w:pStyle w:val="Heading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Р</w:t>
      </w:r>
      <w:r w:rsidRPr="00191749">
        <w:rPr>
          <w:b w:val="0"/>
          <w:sz w:val="27"/>
          <w:szCs w:val="27"/>
        </w:rPr>
        <w:t>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</w:t>
      </w:r>
      <w:r w:rsidRPr="00191749">
        <w:rPr>
          <w:b w:val="0"/>
          <w:sz w:val="27"/>
          <w:szCs w:val="27"/>
        </w:rPr>
        <w:t>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</w:t>
      </w:r>
      <w:r w:rsidRPr="00191749">
        <w:rPr>
          <w:b w:val="0"/>
          <w:sz w:val="27"/>
          <w:szCs w:val="27"/>
        </w:rPr>
        <w:t>ного или муниципального служащего по последнему месту его службы в порядке, устанавливаемом нормативными правовыми актами Российской Федерации</w:t>
      </w:r>
      <w:r>
        <w:rPr>
          <w:b w:val="0"/>
          <w:sz w:val="27"/>
          <w:szCs w:val="27"/>
        </w:rPr>
        <w:t xml:space="preserve"> (</w:t>
      </w:r>
      <w:r w:rsidRPr="00191749" w:rsidR="00C71166">
        <w:rPr>
          <w:b w:val="0"/>
          <w:sz w:val="27"/>
          <w:szCs w:val="27"/>
        </w:rPr>
        <w:t>ч. 4  ст. 12 названного закона</w:t>
      </w:r>
      <w:r>
        <w:rPr>
          <w:b w:val="0"/>
          <w:sz w:val="27"/>
          <w:szCs w:val="27"/>
        </w:rPr>
        <w:t>).</w:t>
      </w:r>
      <w:r w:rsidRPr="00191749" w:rsidR="00C71166">
        <w:rPr>
          <w:b w:val="0"/>
          <w:sz w:val="27"/>
          <w:szCs w:val="27"/>
        </w:rPr>
        <w:t xml:space="preserve"> </w:t>
      </w:r>
    </w:p>
    <w:p w:rsidR="00D17DBA" w:rsidRPr="00191749" w:rsidP="00D17DBA" w14:paraId="34AA2AAB" w14:textId="77777777">
      <w:pPr>
        <w:pStyle w:val="Heading1"/>
        <w:shd w:val="clear" w:color="auto" w:fill="FFFFFF"/>
        <w:spacing w:before="0" w:beforeAutospacing="0" w:after="0" w:afterAutospacing="0" w:line="240" w:lineRule="atLeast"/>
        <w:ind w:firstLine="567"/>
        <w:contextualSpacing/>
        <w:jc w:val="both"/>
        <w:rPr>
          <w:b w:val="0"/>
          <w:sz w:val="27"/>
          <w:szCs w:val="27"/>
        </w:rPr>
      </w:pPr>
      <w:r w:rsidRPr="00D17DBA">
        <w:rPr>
          <w:b w:val="0"/>
          <w:sz w:val="27"/>
          <w:szCs w:val="27"/>
        </w:rPr>
        <w:t>Аналогичные требования закреплены в статье 64.1 Трудового кодекса Российской Ф</w:t>
      </w:r>
      <w:r w:rsidRPr="00D17DBA">
        <w:rPr>
          <w:b w:val="0"/>
          <w:sz w:val="27"/>
          <w:szCs w:val="27"/>
        </w:rPr>
        <w:t>едерац</w:t>
      </w:r>
      <w:r>
        <w:rPr>
          <w:b w:val="0"/>
          <w:sz w:val="27"/>
          <w:szCs w:val="27"/>
        </w:rPr>
        <w:t xml:space="preserve">ии - </w:t>
      </w:r>
      <w:r w:rsidRPr="00191749">
        <w:rPr>
          <w:b w:val="0"/>
          <w:sz w:val="27"/>
          <w:szCs w:val="27"/>
        </w:rPr>
        <w:t xml:space="preserve">работодатель при заключении трудового договора с гражданами, замещавшими должности государственной или муниципальной службы, </w:t>
      </w:r>
      <w:hyperlink r:id="rId4" w:anchor="dst100007" w:history="1">
        <w:r w:rsidRPr="00191749">
          <w:rPr>
            <w:b w:val="0"/>
            <w:sz w:val="27"/>
            <w:szCs w:val="27"/>
          </w:rPr>
          <w:t>перечень</w:t>
        </w:r>
      </w:hyperlink>
      <w:r w:rsidRPr="00191749">
        <w:rPr>
          <w:b w:val="0"/>
          <w:sz w:val="27"/>
          <w:szCs w:val="27"/>
        </w:rPr>
        <w:t xml:space="preserve">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</w:t>
      </w:r>
      <w:r w:rsidRPr="00191749">
        <w:rPr>
          <w:b w:val="0"/>
          <w:sz w:val="27"/>
          <w:szCs w:val="27"/>
        </w:rPr>
        <w:t xml:space="preserve">нимателя (работодателю) государственного или муниципального служащего по последнему месту его службы в </w:t>
      </w:r>
      <w:hyperlink r:id="rId5" w:anchor="dst100009" w:history="1">
        <w:r w:rsidRPr="00191749">
          <w:rPr>
            <w:b w:val="0"/>
            <w:sz w:val="27"/>
            <w:szCs w:val="27"/>
          </w:rPr>
          <w:t>порядке</w:t>
        </w:r>
      </w:hyperlink>
      <w:r w:rsidRPr="00191749">
        <w:rPr>
          <w:b w:val="0"/>
          <w:sz w:val="27"/>
          <w:szCs w:val="27"/>
        </w:rPr>
        <w:t>, устанавливаемом н</w:t>
      </w:r>
      <w:r w:rsidRPr="00191749">
        <w:rPr>
          <w:b w:val="0"/>
          <w:sz w:val="27"/>
          <w:szCs w:val="27"/>
        </w:rPr>
        <w:t>ормативными правовыми актами Российской Федерации.</w:t>
      </w:r>
    </w:p>
    <w:p w:rsidR="00475B98" w:rsidP="00BE6237" w14:paraId="0F9F5C3C" w14:textId="3F6FE09F">
      <w:pPr>
        <w:ind w:firstLine="567"/>
        <w:jc w:val="both"/>
        <w:rPr>
          <w:sz w:val="27"/>
          <w:szCs w:val="27"/>
        </w:rPr>
      </w:pPr>
      <w:r w:rsidRPr="00BE6237">
        <w:rPr>
          <w:sz w:val="27"/>
          <w:szCs w:val="27"/>
        </w:rPr>
        <w:t xml:space="preserve">В судебном заседании установлено, что </w:t>
      </w:r>
      <w:r w:rsidR="003C69CD">
        <w:rPr>
          <w:sz w:val="27"/>
          <w:szCs w:val="27"/>
        </w:rPr>
        <w:t>ФИО</w:t>
      </w:r>
      <w:r w:rsidR="001A75A9">
        <w:rPr>
          <w:sz w:val="27"/>
          <w:szCs w:val="27"/>
        </w:rPr>
        <w:t xml:space="preserve">. </w:t>
      </w:r>
      <w:r w:rsidRPr="00BE6237">
        <w:rPr>
          <w:sz w:val="27"/>
          <w:szCs w:val="27"/>
        </w:rPr>
        <w:t xml:space="preserve">в период с </w:t>
      </w:r>
      <w:r w:rsidR="006D424D">
        <w:rPr>
          <w:sz w:val="27"/>
          <w:szCs w:val="27"/>
        </w:rPr>
        <w:t>03.08.2021</w:t>
      </w:r>
      <w:r w:rsidR="003D3CD5">
        <w:rPr>
          <w:sz w:val="27"/>
          <w:szCs w:val="27"/>
        </w:rPr>
        <w:t xml:space="preserve"> по </w:t>
      </w:r>
      <w:r w:rsidR="006D424D">
        <w:rPr>
          <w:sz w:val="27"/>
          <w:szCs w:val="27"/>
        </w:rPr>
        <w:t>10.01.2022</w:t>
      </w:r>
      <w:r w:rsidR="003D3CD5">
        <w:rPr>
          <w:sz w:val="27"/>
          <w:szCs w:val="27"/>
        </w:rPr>
        <w:t xml:space="preserve"> </w:t>
      </w:r>
      <w:r w:rsidR="006D424D">
        <w:rPr>
          <w:sz w:val="27"/>
          <w:szCs w:val="27"/>
        </w:rPr>
        <w:t>замещал должность муниципальной службы председателя комитета физической культуры и спорта администрации г.Нефтеюганска</w:t>
      </w:r>
      <w:r w:rsidRPr="00BE6237">
        <w:rPr>
          <w:sz w:val="27"/>
          <w:szCs w:val="27"/>
        </w:rPr>
        <w:t xml:space="preserve">. </w:t>
      </w:r>
      <w:r w:rsidR="006A45EF">
        <w:rPr>
          <w:sz w:val="27"/>
          <w:szCs w:val="27"/>
        </w:rPr>
        <w:t xml:space="preserve"> </w:t>
      </w:r>
    </w:p>
    <w:p w:rsidR="00874AB7" w:rsidP="00BE6237" w14:paraId="4A010EC3" w14:textId="4D5FC363">
      <w:pPr>
        <w:ind w:firstLine="567"/>
        <w:jc w:val="both"/>
        <w:rPr>
          <w:sz w:val="27"/>
          <w:szCs w:val="27"/>
        </w:rPr>
      </w:pPr>
      <w:r>
        <w:rPr>
          <w:bCs/>
          <w:sz w:val="27"/>
          <w:szCs w:val="27"/>
        </w:rPr>
        <w:t>С учетом требований ч. 4 ст. 12</w:t>
      </w:r>
      <w:r w:rsidRPr="00874AB7">
        <w:rPr>
          <w:sz w:val="27"/>
          <w:szCs w:val="27"/>
        </w:rPr>
        <w:t xml:space="preserve"> </w:t>
      </w:r>
      <w:r w:rsidRPr="00191749">
        <w:rPr>
          <w:sz w:val="27"/>
          <w:szCs w:val="27"/>
        </w:rPr>
        <w:t>Федерального закона от 25.12.2008 № 273-ФЗ «О противодействии коррупции»</w:t>
      </w:r>
      <w:r>
        <w:rPr>
          <w:sz w:val="27"/>
          <w:szCs w:val="27"/>
        </w:rPr>
        <w:t>, работодатель (</w:t>
      </w:r>
      <w:r w:rsidR="0022681A">
        <w:rPr>
          <w:bCs/>
          <w:sz w:val="27"/>
          <w:szCs w:val="27"/>
        </w:rPr>
        <w:t>НГМУП «Школьное питание»</w:t>
      </w:r>
      <w:r>
        <w:rPr>
          <w:bCs/>
          <w:sz w:val="27"/>
          <w:szCs w:val="27"/>
        </w:rPr>
        <w:t xml:space="preserve">) обязан был уведомить </w:t>
      </w:r>
      <w:r w:rsidR="0022681A">
        <w:rPr>
          <w:bCs/>
          <w:sz w:val="27"/>
          <w:szCs w:val="27"/>
        </w:rPr>
        <w:t>главу города Нефтеюганска</w:t>
      </w:r>
      <w:r w:rsidR="00A8024D">
        <w:rPr>
          <w:bCs/>
          <w:sz w:val="27"/>
          <w:szCs w:val="27"/>
        </w:rPr>
        <w:t xml:space="preserve">, как </w:t>
      </w:r>
      <w:r w:rsidRPr="00A8024D" w:rsidR="00A8024D">
        <w:rPr>
          <w:bCs/>
          <w:sz w:val="27"/>
          <w:szCs w:val="27"/>
        </w:rPr>
        <w:t>представителя нанимателя (работодателя)</w:t>
      </w:r>
      <w:r w:rsidR="00A8024D">
        <w:rPr>
          <w:bCs/>
          <w:sz w:val="27"/>
          <w:szCs w:val="27"/>
        </w:rPr>
        <w:t xml:space="preserve"> </w:t>
      </w:r>
      <w:r w:rsidRPr="00A8024D" w:rsidR="00A8024D">
        <w:rPr>
          <w:bCs/>
          <w:sz w:val="27"/>
          <w:szCs w:val="27"/>
        </w:rPr>
        <w:t>МО город Нефтеюганск</w:t>
      </w:r>
      <w:r w:rsidR="00A8024D">
        <w:rPr>
          <w:bCs/>
          <w:sz w:val="27"/>
          <w:szCs w:val="27"/>
        </w:rPr>
        <w:t xml:space="preserve">, с которым ранее у </w:t>
      </w:r>
      <w:r w:rsidR="003C69CD">
        <w:rPr>
          <w:sz w:val="27"/>
          <w:szCs w:val="27"/>
        </w:rPr>
        <w:t>ФИО</w:t>
      </w:r>
      <w:r w:rsidR="00A8024D">
        <w:rPr>
          <w:bCs/>
          <w:sz w:val="27"/>
          <w:szCs w:val="27"/>
        </w:rPr>
        <w:t xml:space="preserve">. был </w:t>
      </w:r>
      <w:r w:rsidRPr="00A8024D" w:rsidR="00A8024D">
        <w:rPr>
          <w:bCs/>
          <w:sz w:val="27"/>
          <w:szCs w:val="27"/>
        </w:rPr>
        <w:t xml:space="preserve">заключен </w:t>
      </w:r>
      <w:r w:rsidR="00A8024D">
        <w:rPr>
          <w:bCs/>
          <w:sz w:val="27"/>
          <w:szCs w:val="27"/>
        </w:rPr>
        <w:t>трудовой договор</w:t>
      </w:r>
      <w:r w:rsidRPr="00A8024D" w:rsidR="00A8024D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 xml:space="preserve">о заключении с </w:t>
      </w:r>
      <w:r w:rsidR="003C69CD">
        <w:rPr>
          <w:sz w:val="27"/>
          <w:szCs w:val="27"/>
        </w:rPr>
        <w:t>ФИО</w:t>
      </w:r>
      <w:r>
        <w:rPr>
          <w:sz w:val="27"/>
          <w:szCs w:val="27"/>
        </w:rPr>
        <w:t xml:space="preserve">. трудового договора не позднее </w:t>
      </w:r>
      <w:r w:rsidR="0022681A">
        <w:rPr>
          <w:sz w:val="27"/>
          <w:szCs w:val="27"/>
        </w:rPr>
        <w:t>21.03.2022</w:t>
      </w:r>
      <w:r>
        <w:rPr>
          <w:sz w:val="27"/>
          <w:szCs w:val="27"/>
        </w:rPr>
        <w:t xml:space="preserve">. </w:t>
      </w:r>
    </w:p>
    <w:p w:rsidR="00874AB7" w:rsidP="00BE6237" w14:paraId="2EECB648" w14:textId="1ABB87E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 материалам дела об административном правонарушении, </w:t>
      </w:r>
      <w:r w:rsidR="00B33B2A">
        <w:rPr>
          <w:sz w:val="27"/>
          <w:szCs w:val="27"/>
        </w:rPr>
        <w:t xml:space="preserve">уведомление </w:t>
      </w:r>
      <w:r w:rsidR="0022681A">
        <w:rPr>
          <w:sz w:val="27"/>
          <w:szCs w:val="27"/>
        </w:rPr>
        <w:t xml:space="preserve">главе города Нефтеюганска </w:t>
      </w:r>
      <w:r w:rsidRPr="00A8024D" w:rsidR="00A8024D">
        <w:rPr>
          <w:sz w:val="27"/>
          <w:szCs w:val="27"/>
        </w:rPr>
        <w:t>НГМУП «Школьное питание»</w:t>
      </w:r>
      <w:r w:rsidR="00A8024D">
        <w:rPr>
          <w:sz w:val="27"/>
          <w:szCs w:val="27"/>
        </w:rPr>
        <w:t xml:space="preserve"> </w:t>
      </w:r>
      <w:r w:rsidR="0022681A">
        <w:rPr>
          <w:sz w:val="27"/>
          <w:szCs w:val="27"/>
        </w:rPr>
        <w:t>не направл</w:t>
      </w:r>
      <w:r w:rsidR="00A8024D">
        <w:rPr>
          <w:sz w:val="27"/>
          <w:szCs w:val="27"/>
        </w:rPr>
        <w:t>ялось</w:t>
      </w:r>
      <w:r w:rsidR="00B33B2A">
        <w:rPr>
          <w:sz w:val="27"/>
          <w:szCs w:val="27"/>
        </w:rPr>
        <w:t xml:space="preserve">. </w:t>
      </w:r>
    </w:p>
    <w:p w:rsidR="00ED7754" w:rsidP="00BE6237" w14:paraId="2263331D" w14:textId="3750C9B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Доводы представителя юридического лица о том, что </w:t>
      </w:r>
      <w:r w:rsidRPr="008D4C20" w:rsidR="008D4C20">
        <w:rPr>
          <w:sz w:val="27"/>
          <w:szCs w:val="27"/>
        </w:rPr>
        <w:t xml:space="preserve">производство по делу </w:t>
      </w:r>
      <w:r w:rsidR="008D4C20">
        <w:rPr>
          <w:sz w:val="27"/>
          <w:szCs w:val="27"/>
        </w:rPr>
        <w:t xml:space="preserve">подлежит </w:t>
      </w:r>
      <w:r w:rsidRPr="008D4C20" w:rsidR="008D4C20">
        <w:rPr>
          <w:sz w:val="27"/>
          <w:szCs w:val="27"/>
        </w:rPr>
        <w:t>прекра</w:t>
      </w:r>
      <w:r w:rsidR="008D4C20">
        <w:rPr>
          <w:sz w:val="27"/>
          <w:szCs w:val="27"/>
        </w:rPr>
        <w:t>щению</w:t>
      </w:r>
      <w:r w:rsidRPr="008D4C20" w:rsidR="008D4C20">
        <w:rPr>
          <w:sz w:val="27"/>
          <w:szCs w:val="27"/>
        </w:rPr>
        <w:t xml:space="preserve">, поскольку при трудоустройстве </w:t>
      </w:r>
      <w:r w:rsidR="003C69CD">
        <w:rPr>
          <w:sz w:val="27"/>
          <w:szCs w:val="27"/>
        </w:rPr>
        <w:t>ФИО</w:t>
      </w:r>
      <w:r w:rsidRPr="008D4C20" w:rsidR="008D4C20">
        <w:rPr>
          <w:sz w:val="27"/>
          <w:szCs w:val="27"/>
        </w:rPr>
        <w:t xml:space="preserve">. сообщение о его трудоустройстве было направлено в комитет физической культуры и спорта, исходя из записей в трудовой книжке </w:t>
      </w:r>
      <w:r w:rsidR="003C69CD">
        <w:rPr>
          <w:sz w:val="27"/>
          <w:szCs w:val="27"/>
        </w:rPr>
        <w:t>ФИО</w:t>
      </w:r>
      <w:r w:rsidRPr="008D4C20" w:rsidR="008D4C20">
        <w:rPr>
          <w:sz w:val="27"/>
          <w:szCs w:val="27"/>
        </w:rPr>
        <w:t>., что свидетельствует об отсутствии вины и состава административного правонарушения, предусмотренного статьей 19.29 КоАП РФ</w:t>
      </w:r>
      <w:r>
        <w:rPr>
          <w:sz w:val="27"/>
          <w:szCs w:val="27"/>
        </w:rPr>
        <w:t xml:space="preserve">, мировой судья признает не состоятельными, поскольку </w:t>
      </w:r>
      <w:r w:rsidRPr="00F3209A" w:rsidR="00F3209A">
        <w:rPr>
          <w:sz w:val="27"/>
          <w:szCs w:val="27"/>
        </w:rPr>
        <w:t>комитет физической культуры и спорта</w:t>
      </w:r>
      <w:r w:rsidR="00F3209A">
        <w:rPr>
          <w:sz w:val="27"/>
          <w:szCs w:val="27"/>
        </w:rPr>
        <w:t xml:space="preserve"> не являлся представителем нанимателя при заключении с </w:t>
      </w:r>
      <w:r w:rsidR="003C69CD">
        <w:rPr>
          <w:sz w:val="27"/>
          <w:szCs w:val="27"/>
        </w:rPr>
        <w:t>ФИО</w:t>
      </w:r>
      <w:r w:rsidR="00F3209A">
        <w:rPr>
          <w:sz w:val="27"/>
          <w:szCs w:val="27"/>
        </w:rPr>
        <w:t>. трудового договора №11 от 03.08.2021, коим являлся и.о. главы г.Нефтеюганска, а лишь являлся структурным подразделением администрации города Нефтеюганска, что достоверно известно</w:t>
      </w:r>
      <w:r w:rsidRPr="00F3209A" w:rsidR="00F3209A">
        <w:rPr>
          <w:sz w:val="27"/>
          <w:szCs w:val="27"/>
        </w:rPr>
        <w:t xml:space="preserve"> из источников, </w:t>
      </w:r>
      <w:r w:rsidR="00F3209A">
        <w:rPr>
          <w:sz w:val="27"/>
          <w:szCs w:val="27"/>
        </w:rPr>
        <w:t>находящихся в свободном доступе, следовательно, направление уведомление в комитет, а не представителю нанимателя, не может считаться надлежащим исполнением требований ч</w:t>
      </w:r>
      <w:r w:rsidRPr="00F3209A" w:rsidR="00F3209A">
        <w:rPr>
          <w:sz w:val="27"/>
          <w:szCs w:val="27"/>
        </w:rPr>
        <w:t>.4 ст. 12 Федерального закона № 273-ФЗ от 25.12.2008 года «О противодействии коррупции»</w:t>
      </w:r>
      <w:r w:rsidR="00F3209A">
        <w:rPr>
          <w:sz w:val="27"/>
          <w:szCs w:val="27"/>
        </w:rPr>
        <w:t>.</w:t>
      </w:r>
    </w:p>
    <w:p w:rsidR="00F3209A" w:rsidP="00BE6237" w14:paraId="3EC38F5D" w14:textId="7A92D5BF">
      <w:pPr>
        <w:ind w:firstLine="567"/>
        <w:jc w:val="both"/>
        <w:rPr>
          <w:sz w:val="27"/>
          <w:szCs w:val="27"/>
        </w:rPr>
      </w:pPr>
      <w:r w:rsidRPr="008D4C20">
        <w:rPr>
          <w:sz w:val="27"/>
          <w:szCs w:val="27"/>
        </w:rPr>
        <w:t xml:space="preserve">Кроме того, </w:t>
      </w:r>
      <w:r>
        <w:rPr>
          <w:sz w:val="27"/>
          <w:szCs w:val="27"/>
        </w:rPr>
        <w:t>н</w:t>
      </w:r>
      <w:r w:rsidRPr="00F3209A">
        <w:rPr>
          <w:sz w:val="27"/>
          <w:szCs w:val="27"/>
        </w:rPr>
        <w:t>еобходимость уведомления бывшего нанимателя не зависит и от размера предусмотренной трудовым договором заработной платы (п. 2 Постановления Пленума N 46, п. 2 Обзора от 30.11.2016, п. 55 Методических рекомендаций)</w:t>
      </w:r>
      <w:r>
        <w:rPr>
          <w:sz w:val="27"/>
          <w:szCs w:val="27"/>
        </w:rPr>
        <w:t>, что опровергает ука</w:t>
      </w:r>
      <w:r>
        <w:rPr>
          <w:sz w:val="27"/>
          <w:szCs w:val="27"/>
        </w:rPr>
        <w:t xml:space="preserve">занный довод представителя юридического лица о размере заработной платы </w:t>
      </w:r>
      <w:r w:rsidR="003C69CD">
        <w:rPr>
          <w:sz w:val="27"/>
          <w:szCs w:val="27"/>
        </w:rPr>
        <w:t>ФИО</w:t>
      </w:r>
      <w:r>
        <w:rPr>
          <w:sz w:val="27"/>
          <w:szCs w:val="27"/>
        </w:rPr>
        <w:t>. и, соответственно, взаимосвязанной с ее размером необходимости данного уведомления.</w:t>
      </w:r>
    </w:p>
    <w:p w:rsidR="00A8024D" w:rsidP="00BE6237" w14:paraId="42086532" w14:textId="77D79DB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Отсутствие же, как о том заявлено представителем, </w:t>
      </w:r>
      <w:r w:rsidRPr="008D4C20">
        <w:rPr>
          <w:sz w:val="27"/>
          <w:szCs w:val="27"/>
        </w:rPr>
        <w:t>коррупционны</w:t>
      </w:r>
      <w:r>
        <w:rPr>
          <w:sz w:val="27"/>
          <w:szCs w:val="27"/>
        </w:rPr>
        <w:t>х</w:t>
      </w:r>
      <w:r w:rsidRPr="008D4C20">
        <w:rPr>
          <w:sz w:val="27"/>
          <w:szCs w:val="27"/>
        </w:rPr>
        <w:t xml:space="preserve"> риск</w:t>
      </w:r>
      <w:r>
        <w:rPr>
          <w:sz w:val="27"/>
          <w:szCs w:val="27"/>
        </w:rPr>
        <w:t>ов</w:t>
      </w:r>
      <w:r w:rsidRPr="008D4C20">
        <w:rPr>
          <w:sz w:val="27"/>
          <w:szCs w:val="27"/>
        </w:rPr>
        <w:t xml:space="preserve"> и коллизии публич</w:t>
      </w:r>
      <w:r w:rsidRPr="008D4C20">
        <w:rPr>
          <w:sz w:val="27"/>
          <w:szCs w:val="27"/>
        </w:rPr>
        <w:t xml:space="preserve">ных и частных интересов </w:t>
      </w:r>
      <w:r w:rsidRPr="008D4C20" w:rsidR="004516E4">
        <w:rPr>
          <w:sz w:val="27"/>
          <w:szCs w:val="27"/>
        </w:rPr>
        <w:t>с прежней занимаемой должностью на государственной (муниципальной) службе</w:t>
      </w:r>
      <w:r w:rsidR="004516E4">
        <w:rPr>
          <w:sz w:val="27"/>
          <w:szCs w:val="27"/>
        </w:rPr>
        <w:t xml:space="preserve"> при </w:t>
      </w:r>
      <w:r w:rsidRPr="008D4C20" w:rsidR="004516E4">
        <w:rPr>
          <w:sz w:val="27"/>
          <w:szCs w:val="27"/>
        </w:rPr>
        <w:t>трудоустройств</w:t>
      </w:r>
      <w:r w:rsidR="004516E4">
        <w:rPr>
          <w:sz w:val="27"/>
          <w:szCs w:val="27"/>
        </w:rPr>
        <w:t>е</w:t>
      </w:r>
      <w:r w:rsidRPr="008D4C20" w:rsidR="004516E4">
        <w:rPr>
          <w:sz w:val="27"/>
          <w:szCs w:val="27"/>
        </w:rPr>
        <w:t xml:space="preserve"> бывшего государственного (муниципального) служащего в НГ МУП «Школьное питание»</w:t>
      </w:r>
      <w:r w:rsidR="004516E4">
        <w:rPr>
          <w:sz w:val="27"/>
          <w:szCs w:val="27"/>
        </w:rPr>
        <w:t xml:space="preserve">, не может служить основанием для освобождения </w:t>
      </w:r>
      <w:r w:rsidRPr="004516E4" w:rsidR="004516E4">
        <w:rPr>
          <w:sz w:val="27"/>
          <w:szCs w:val="27"/>
        </w:rPr>
        <w:t>НГМУП «Школьное питание»</w:t>
      </w:r>
      <w:r w:rsidR="004516E4">
        <w:rPr>
          <w:sz w:val="27"/>
          <w:szCs w:val="27"/>
        </w:rPr>
        <w:t xml:space="preserve"> от административной ответственности и прекращении производства по настоящему делу за отсутствием состава административного правонарушения.</w:t>
      </w:r>
    </w:p>
    <w:p w:rsidR="008A2D63" w:rsidRPr="008A2D63" w:rsidP="008A2D63" w14:paraId="6A70CA19" w14:textId="5B327CFF">
      <w:pPr>
        <w:pStyle w:val="Heading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sz w:val="27"/>
          <w:szCs w:val="27"/>
        </w:rPr>
      </w:pPr>
      <w:r w:rsidRPr="0022681A">
        <w:rPr>
          <w:b w:val="0"/>
          <w:sz w:val="27"/>
          <w:szCs w:val="27"/>
        </w:rPr>
        <w:t xml:space="preserve">Действия </w:t>
      </w:r>
      <w:r w:rsidRPr="0022681A" w:rsidR="0022681A">
        <w:rPr>
          <w:b w:val="0"/>
          <w:bCs w:val="0"/>
          <w:sz w:val="27"/>
          <w:szCs w:val="27"/>
        </w:rPr>
        <w:t>НГМУП «Школьное питание»</w:t>
      </w:r>
      <w:r w:rsidRPr="0022681A" w:rsidR="001B5684">
        <w:rPr>
          <w:b w:val="0"/>
          <w:sz w:val="27"/>
          <w:szCs w:val="27"/>
        </w:rPr>
        <w:t xml:space="preserve"> </w:t>
      </w:r>
      <w:r w:rsidRPr="0022681A" w:rsidR="00935873">
        <w:rPr>
          <w:b w:val="0"/>
          <w:sz w:val="27"/>
          <w:szCs w:val="27"/>
        </w:rPr>
        <w:t>мировой</w:t>
      </w:r>
      <w:r w:rsidR="00935873">
        <w:rPr>
          <w:b w:val="0"/>
          <w:sz w:val="27"/>
          <w:szCs w:val="27"/>
        </w:rPr>
        <w:t xml:space="preserve"> </w:t>
      </w:r>
      <w:r w:rsidRPr="000E295B">
        <w:rPr>
          <w:b w:val="0"/>
          <w:sz w:val="27"/>
          <w:szCs w:val="27"/>
        </w:rPr>
        <w:t>судья квалифицирует  по  ст. 19.29 Кодекса Российской Фе</w:t>
      </w:r>
      <w:r w:rsidRPr="000E295B">
        <w:rPr>
          <w:b w:val="0"/>
          <w:sz w:val="27"/>
          <w:szCs w:val="27"/>
        </w:rPr>
        <w:t>дерации об административных правонарушениях, как привлечение</w:t>
      </w:r>
      <w:hyperlink r:id="rId6" w:anchor="dst1713" w:history="1"/>
      <w:r w:rsidRPr="000E295B">
        <w:rPr>
          <w:b w:val="0"/>
          <w:sz w:val="27"/>
          <w:szCs w:val="27"/>
        </w:rPr>
        <w:t xml:space="preserve"> работодателем либо заказчиком работ (услуг) к трудовой деятельности на </w:t>
      </w:r>
      <w:r w:rsidRPr="000E295B">
        <w:rPr>
          <w:b w:val="0"/>
          <w:sz w:val="27"/>
          <w:szCs w:val="27"/>
        </w:rPr>
        <w:t xml:space="preserve">условиях трудового договора либо к выполнению работ или оказанию услуг на условиях гражданско-правового </w:t>
      </w:r>
      <w:r w:rsidRPr="008A2D63">
        <w:rPr>
          <w:b w:val="0"/>
          <w:sz w:val="27"/>
          <w:szCs w:val="27"/>
        </w:rPr>
        <w:t xml:space="preserve">договора государственного или муниципального служащего, замещающего должность, включенную в </w:t>
      </w:r>
      <w:hyperlink r:id="rId4" w:anchor="dst100007" w:history="1">
        <w:r w:rsidRPr="008A2D63">
          <w:rPr>
            <w:b w:val="0"/>
            <w:sz w:val="27"/>
            <w:szCs w:val="27"/>
          </w:rPr>
          <w:t>перечень</w:t>
        </w:r>
      </w:hyperlink>
      <w:r w:rsidRPr="008A2D63">
        <w:rPr>
          <w:b w:val="0"/>
          <w:sz w:val="27"/>
          <w:szCs w:val="27"/>
        </w:rPr>
        <w:t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</w:t>
      </w:r>
      <w:r w:rsidRPr="008A2D63">
        <w:rPr>
          <w:b w:val="0"/>
          <w:sz w:val="27"/>
          <w:szCs w:val="27"/>
        </w:rPr>
        <w:t xml:space="preserve">ральным </w:t>
      </w:r>
      <w:hyperlink r:id="rId7" w:anchor="dst28" w:history="1">
        <w:r w:rsidRPr="008A2D63">
          <w:rPr>
            <w:b w:val="0"/>
            <w:sz w:val="27"/>
            <w:szCs w:val="27"/>
          </w:rPr>
          <w:t>законом</w:t>
        </w:r>
      </w:hyperlink>
      <w:r w:rsidRPr="008A2D63">
        <w:rPr>
          <w:b w:val="0"/>
          <w:sz w:val="27"/>
          <w:szCs w:val="27"/>
        </w:rPr>
        <w:t xml:space="preserve"> от 25 декабря 2008 года N 273-</w:t>
      </w:r>
      <w:r w:rsidRPr="008A2D63" w:rsidR="00D0183E">
        <w:rPr>
          <w:b w:val="0"/>
          <w:sz w:val="27"/>
          <w:szCs w:val="27"/>
        </w:rPr>
        <w:t>ФЗ «О противодействии коррупции»</w:t>
      </w:r>
      <w:r w:rsidRPr="008A2D63">
        <w:rPr>
          <w:b w:val="0"/>
          <w:sz w:val="27"/>
          <w:szCs w:val="27"/>
        </w:rPr>
        <w:t>.</w:t>
      </w:r>
    </w:p>
    <w:p w:rsidR="003E73B4" w:rsidP="003E73B4" w14:paraId="24F1D92F" w14:textId="77777777">
      <w:pPr>
        <w:ind w:firstLine="567"/>
        <w:jc w:val="both"/>
        <w:rPr>
          <w:sz w:val="27"/>
          <w:szCs w:val="27"/>
        </w:rPr>
      </w:pPr>
      <w:r w:rsidRPr="00993E6A">
        <w:rPr>
          <w:sz w:val="27"/>
          <w:szCs w:val="27"/>
        </w:rPr>
        <w:t>Обстоятельств, смягчающих и отягчающих административну</w:t>
      </w:r>
      <w:r w:rsidRPr="00993E6A">
        <w:rPr>
          <w:sz w:val="27"/>
          <w:szCs w:val="27"/>
        </w:rPr>
        <w:t>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576574" w:rsidP="00E77AAD" w14:paraId="18C0DE73" w14:textId="7D6B675E">
      <w:pPr>
        <w:pStyle w:val="Heading1"/>
        <w:shd w:val="clear" w:color="auto" w:fill="FFFFFF"/>
        <w:spacing w:before="0" w:beforeAutospacing="0" w:after="144" w:afterAutospacing="0"/>
        <w:ind w:firstLine="567"/>
        <w:contextualSpacing/>
        <w:jc w:val="both"/>
        <w:rPr>
          <w:b w:val="0"/>
          <w:sz w:val="27"/>
          <w:szCs w:val="27"/>
        </w:rPr>
      </w:pPr>
      <w:r w:rsidRPr="00993E6A">
        <w:rPr>
          <w:b w:val="0"/>
          <w:sz w:val="27"/>
          <w:szCs w:val="27"/>
        </w:rPr>
        <w:t>При назначении наказания мировой судья</w:t>
      </w:r>
      <w:r w:rsidRPr="001B5684">
        <w:rPr>
          <w:b w:val="0"/>
          <w:sz w:val="27"/>
          <w:szCs w:val="27"/>
        </w:rPr>
        <w:t xml:space="preserve"> учитывает характер совершенного правонарушения, </w:t>
      </w:r>
      <w:r w:rsidRPr="001B5684" w:rsidR="003E73B4">
        <w:rPr>
          <w:b w:val="0"/>
          <w:sz w:val="27"/>
          <w:szCs w:val="27"/>
        </w:rPr>
        <w:t xml:space="preserve">отсутствие </w:t>
      </w:r>
      <w:r w:rsidRPr="001B5684">
        <w:rPr>
          <w:b w:val="0"/>
          <w:sz w:val="27"/>
          <w:szCs w:val="27"/>
        </w:rPr>
        <w:t xml:space="preserve">смягчающих и </w:t>
      </w:r>
      <w:r w:rsidRPr="001B5684">
        <w:rPr>
          <w:b w:val="0"/>
          <w:sz w:val="27"/>
          <w:szCs w:val="27"/>
        </w:rPr>
        <w:t>отягчающих административную</w:t>
      </w:r>
      <w:r w:rsidRPr="00D17DBA">
        <w:rPr>
          <w:b w:val="0"/>
          <w:sz w:val="27"/>
          <w:szCs w:val="27"/>
        </w:rPr>
        <w:t xml:space="preserve"> ответственность обстоятельств, в связи с чем, считает необходимым назначить административное наказание в виде штрафа</w:t>
      </w:r>
      <w:r w:rsidR="00E77AAD">
        <w:rPr>
          <w:b w:val="0"/>
          <w:sz w:val="27"/>
          <w:szCs w:val="27"/>
        </w:rPr>
        <w:t xml:space="preserve"> в минимальном размере. </w:t>
      </w:r>
      <w:r>
        <w:rPr>
          <w:b w:val="0"/>
          <w:sz w:val="27"/>
          <w:szCs w:val="27"/>
        </w:rPr>
        <w:t xml:space="preserve"> </w:t>
      </w:r>
    </w:p>
    <w:p w:rsidR="008A2D63" w:rsidRPr="00576574" w:rsidP="008A2D63" w14:paraId="42D7E9D8" w14:textId="441114AD">
      <w:pPr>
        <w:pStyle w:val="Heading1"/>
        <w:shd w:val="clear" w:color="auto" w:fill="FFFFFF"/>
        <w:spacing w:before="0" w:beforeAutospacing="0" w:after="144" w:afterAutospacing="0"/>
        <w:ind w:firstLine="567"/>
        <w:contextualSpacing/>
        <w:jc w:val="both"/>
        <w:rPr>
          <w:b w:val="0"/>
          <w:sz w:val="27"/>
          <w:szCs w:val="27"/>
        </w:rPr>
      </w:pPr>
      <w:r w:rsidRPr="00576574">
        <w:rPr>
          <w:b w:val="0"/>
          <w:sz w:val="27"/>
          <w:szCs w:val="27"/>
        </w:rPr>
        <w:tab/>
        <w:t xml:space="preserve">Руководствуясь ст. 29.9 ч.1, 29.10 Кодекса Российской Федерации об административных </w:t>
      </w:r>
      <w:r w:rsidRPr="00576574">
        <w:rPr>
          <w:b w:val="0"/>
          <w:sz w:val="27"/>
          <w:szCs w:val="27"/>
        </w:rPr>
        <w:t>правонарушениях, мировой судья</w:t>
      </w:r>
    </w:p>
    <w:p w:rsidR="006146E5" w:rsidRPr="0079695F" w:rsidP="008A2D63" w14:paraId="5B43561A" w14:textId="77777777">
      <w:pPr>
        <w:jc w:val="center"/>
        <w:rPr>
          <w:sz w:val="27"/>
          <w:szCs w:val="27"/>
        </w:rPr>
      </w:pPr>
      <w:r w:rsidRPr="0079695F">
        <w:rPr>
          <w:sz w:val="27"/>
          <w:szCs w:val="27"/>
        </w:rPr>
        <w:br/>
        <w:t>ПОСТАНОВИЛ:</w:t>
      </w:r>
    </w:p>
    <w:p w:rsidR="006146E5" w:rsidRPr="001B5684" w:rsidP="006146E5" w14:paraId="799DD4BE" w14:textId="799197A8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 w:rsidRPr="0079695F" w:rsidR="00771D9B">
        <w:rPr>
          <w:bCs/>
          <w:sz w:val="27"/>
          <w:szCs w:val="27"/>
        </w:rPr>
        <w:t>юридическо</w:t>
      </w:r>
      <w:r w:rsidR="00771D9B">
        <w:rPr>
          <w:bCs/>
          <w:sz w:val="27"/>
          <w:szCs w:val="27"/>
        </w:rPr>
        <w:t>е</w:t>
      </w:r>
      <w:r w:rsidRPr="0079695F" w:rsidR="00771D9B">
        <w:rPr>
          <w:bCs/>
          <w:sz w:val="27"/>
          <w:szCs w:val="27"/>
        </w:rPr>
        <w:t xml:space="preserve"> лиц</w:t>
      </w:r>
      <w:r w:rsidR="00771D9B">
        <w:rPr>
          <w:bCs/>
          <w:sz w:val="27"/>
          <w:szCs w:val="27"/>
        </w:rPr>
        <w:t>о</w:t>
      </w:r>
      <w:r w:rsidRPr="0079695F" w:rsidR="00771D9B">
        <w:rPr>
          <w:bCs/>
          <w:sz w:val="27"/>
          <w:szCs w:val="27"/>
        </w:rPr>
        <w:t xml:space="preserve"> </w:t>
      </w:r>
      <w:r w:rsidR="00771D9B">
        <w:rPr>
          <w:bCs/>
          <w:sz w:val="27"/>
          <w:szCs w:val="27"/>
        </w:rPr>
        <w:t>Нефтеюганское городское муниципальное унитарное предприятие</w:t>
      </w:r>
      <w:r w:rsidRPr="0079695F" w:rsidR="00771D9B">
        <w:rPr>
          <w:bCs/>
          <w:sz w:val="27"/>
          <w:szCs w:val="27"/>
        </w:rPr>
        <w:t xml:space="preserve"> «</w:t>
      </w:r>
      <w:r w:rsidR="00771D9B">
        <w:rPr>
          <w:bCs/>
          <w:sz w:val="27"/>
          <w:szCs w:val="27"/>
        </w:rPr>
        <w:t>Школьное питание</w:t>
      </w:r>
      <w:r w:rsidRPr="0079695F" w:rsidR="00771D9B">
        <w:rPr>
          <w:bCs/>
          <w:sz w:val="27"/>
          <w:szCs w:val="27"/>
        </w:rPr>
        <w:t>»</w:t>
      </w:r>
      <w:r w:rsidR="00771D9B">
        <w:rPr>
          <w:bCs/>
          <w:sz w:val="27"/>
          <w:szCs w:val="27"/>
        </w:rPr>
        <w:t xml:space="preserve"> </w:t>
      </w:r>
      <w:r w:rsidRPr="001B5684">
        <w:rPr>
          <w:sz w:val="27"/>
          <w:szCs w:val="27"/>
        </w:rPr>
        <w:t>виновным в совершении административного правонарушения, предусмотренного ст. 19.29 Кодекса Российской Федер</w:t>
      </w:r>
      <w:r w:rsidRPr="001B5684">
        <w:rPr>
          <w:sz w:val="27"/>
          <w:szCs w:val="27"/>
        </w:rPr>
        <w:t xml:space="preserve">ации об административных правонарушениях и назначить ему наказание в виде административного штрафа в размере </w:t>
      </w:r>
      <w:r w:rsidR="00771D9B">
        <w:rPr>
          <w:sz w:val="27"/>
          <w:szCs w:val="27"/>
        </w:rPr>
        <w:t>100</w:t>
      </w:r>
      <w:r w:rsidRPr="001B5684">
        <w:rPr>
          <w:sz w:val="27"/>
          <w:szCs w:val="27"/>
        </w:rPr>
        <w:t> 000 (</w:t>
      </w:r>
      <w:r w:rsidR="00771D9B">
        <w:rPr>
          <w:sz w:val="27"/>
          <w:szCs w:val="27"/>
        </w:rPr>
        <w:t>сто</w:t>
      </w:r>
      <w:r w:rsidRPr="001B5684">
        <w:rPr>
          <w:sz w:val="27"/>
          <w:szCs w:val="27"/>
        </w:rPr>
        <w:t xml:space="preserve"> тысяч) рублей</w:t>
      </w:r>
      <w:r w:rsidR="00771D9B">
        <w:rPr>
          <w:sz w:val="27"/>
          <w:szCs w:val="27"/>
        </w:rPr>
        <w:t>.</w:t>
      </w:r>
    </w:p>
    <w:p w:rsidR="008A2D63" w:rsidRPr="001B5684" w:rsidP="008A2D63" w14:paraId="29D7E8B4" w14:textId="59A69FCE">
      <w:pPr>
        <w:ind w:firstLine="567"/>
        <w:jc w:val="both"/>
        <w:rPr>
          <w:sz w:val="27"/>
          <w:szCs w:val="27"/>
        </w:rPr>
      </w:pPr>
      <w:r w:rsidRPr="001B5684">
        <w:rPr>
          <w:sz w:val="27"/>
          <w:szCs w:val="27"/>
        </w:rPr>
        <w:t xml:space="preserve">Реквизиты для уплаты штрафа: </w:t>
      </w:r>
      <w:r w:rsidRPr="00984ADB" w:rsidR="00771D9B">
        <w:t>получатель УФК по Ханты-Мансийскому автономному</w:t>
      </w:r>
      <w:r w:rsidR="00771D9B">
        <w:t xml:space="preserve"> </w:t>
      </w:r>
      <w:r w:rsidRPr="00984ADB" w:rsidR="00771D9B">
        <w:t>округу – Югре (Департамент административного обеспечения Ханты-Мансийского автономного округа – Югры, л/с 04872</w:t>
      </w:r>
      <w:r w:rsidRPr="00984ADB" w:rsidR="00771D9B">
        <w:rPr>
          <w:lang w:val="en-US"/>
        </w:rPr>
        <w:t>D</w:t>
      </w:r>
      <w:r w:rsidRPr="00984ADB" w:rsidR="00771D9B">
        <w:t>08080) КПП 860101001 ИНН 86010</w:t>
      </w:r>
      <w:r w:rsidR="00771D9B">
        <w:t>73664</w:t>
      </w:r>
      <w:r w:rsidRPr="00984ADB" w:rsidR="00771D9B">
        <w:t xml:space="preserve"> ОКТМО 71874000 р/с 03100643000000018700 в РКЦ г. Ханты-Мансийска БИК </w:t>
      </w:r>
      <w:r w:rsidRPr="00984ADB" w:rsidR="00771D9B">
        <w:t xml:space="preserve">007162163 к/с 40102810245370000007, КБК </w:t>
      </w:r>
      <w:r w:rsidRPr="007731AB" w:rsidR="007731AB">
        <w:rPr>
          <w:lang w:eastAsia="en-US"/>
        </w:rPr>
        <w:t>72011601193010029140</w:t>
      </w:r>
      <w:r w:rsidRPr="00FB6AD6" w:rsidR="00771D9B">
        <w:t>,</w:t>
      </w:r>
      <w:r w:rsidRPr="00984ADB" w:rsidR="00771D9B">
        <w:t xml:space="preserve"> УИН </w:t>
      </w:r>
      <w:r w:rsidRPr="007731AB" w:rsidR="007731AB">
        <w:rPr>
          <w:lang w:eastAsia="en-US"/>
        </w:rPr>
        <w:t>0412365400415007752419123</w:t>
      </w:r>
      <w:r w:rsidRPr="00215B32">
        <w:rPr>
          <w:color w:val="FF0000"/>
          <w:sz w:val="26"/>
          <w:szCs w:val="26"/>
        </w:rPr>
        <w:t>.</w:t>
      </w:r>
      <w:r w:rsidRPr="001B5684">
        <w:rPr>
          <w:color w:val="FF0000"/>
          <w:sz w:val="27"/>
          <w:szCs w:val="27"/>
        </w:rPr>
        <w:t xml:space="preserve"> </w:t>
      </w:r>
    </w:p>
    <w:p w:rsidR="006146E5" w:rsidRPr="00A84BBD" w:rsidP="006146E5" w14:paraId="4E301B8A" w14:textId="7777777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B5684">
        <w:rPr>
          <w:sz w:val="27"/>
          <w:szCs w:val="27"/>
        </w:rPr>
        <w:t>В соответствии со ст. 32.2 КоАП РФ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</w:t>
      </w:r>
      <w:r w:rsidRPr="001B5684">
        <w:rPr>
          <w:sz w:val="27"/>
          <w:szCs w:val="27"/>
        </w:rPr>
        <w:t>ную силу либо со дня истечения срока отсрочки или срока рассрочки, предусмотренных ст. 31.5 Кодекса РФ об административных правонарушениях</w:t>
      </w:r>
      <w:r w:rsidRPr="00A84BBD">
        <w:rPr>
          <w:sz w:val="27"/>
          <w:szCs w:val="27"/>
        </w:rPr>
        <w:t xml:space="preserve">. </w:t>
      </w:r>
    </w:p>
    <w:p w:rsidR="006146E5" w:rsidP="006146E5" w14:paraId="269D6463" w14:textId="7777777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A84BBD">
        <w:rPr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</w:t>
      </w:r>
      <w:r w:rsidRPr="00A84BBD">
        <w:rPr>
          <w:sz w:val="27"/>
          <w:szCs w:val="27"/>
        </w:rPr>
        <w:t xml:space="preserve">тановления, через мирового судью. В этот же срок постановление может быть опротестовано прокурором. </w:t>
      </w:r>
    </w:p>
    <w:p w:rsidR="008929BC" w:rsidRPr="00A529C8" w:rsidP="00946C37" w14:paraId="2C96B5CF" w14:textId="77777777">
      <w:pPr>
        <w:contextualSpacing/>
        <w:jc w:val="both"/>
        <w:rPr>
          <w:sz w:val="27"/>
          <w:szCs w:val="27"/>
        </w:rPr>
      </w:pPr>
    </w:p>
    <w:p w:rsidR="00F73CF1" w:rsidRPr="00A529C8" w:rsidP="003C69CD" w14:paraId="4ADD1608" w14:textId="6E1EF353">
      <w:pPr>
        <w:widowControl w:val="0"/>
        <w:shd w:val="clear" w:color="auto" w:fill="FFFFFF"/>
        <w:autoSpaceDE w:val="0"/>
        <w:ind w:right="-1" w:firstLine="567"/>
        <w:jc w:val="both"/>
        <w:rPr>
          <w:sz w:val="27"/>
          <w:szCs w:val="27"/>
        </w:rPr>
      </w:pPr>
      <w:r w:rsidRPr="00A529C8">
        <w:rPr>
          <w:sz w:val="27"/>
          <w:szCs w:val="27"/>
        </w:rPr>
        <w:t xml:space="preserve">               </w:t>
      </w:r>
      <w:r w:rsidR="008929BC">
        <w:rPr>
          <w:sz w:val="27"/>
          <w:szCs w:val="27"/>
        </w:rPr>
        <w:t xml:space="preserve">      </w:t>
      </w:r>
    </w:p>
    <w:p w:rsidR="008929BC" w:rsidP="00F73CF1" w14:paraId="1EA31DC8" w14:textId="77777777">
      <w:pPr>
        <w:widowControl w:val="0"/>
        <w:shd w:val="clear" w:color="auto" w:fill="FFFFFF"/>
        <w:autoSpaceDE w:val="0"/>
        <w:ind w:right="-1"/>
        <w:jc w:val="both"/>
        <w:rPr>
          <w:sz w:val="27"/>
          <w:szCs w:val="27"/>
        </w:rPr>
      </w:pPr>
      <w:r w:rsidRPr="00A529C8">
        <w:rPr>
          <w:sz w:val="27"/>
          <w:szCs w:val="27"/>
        </w:rPr>
        <w:t xml:space="preserve"> </w:t>
      </w:r>
      <w:r w:rsidRPr="00A529C8">
        <w:rPr>
          <w:sz w:val="27"/>
          <w:szCs w:val="27"/>
        </w:rPr>
        <w:t xml:space="preserve">                      </w:t>
      </w:r>
      <w:r>
        <w:rPr>
          <w:sz w:val="27"/>
          <w:szCs w:val="27"/>
        </w:rPr>
        <w:t xml:space="preserve">      </w:t>
      </w:r>
      <w:r w:rsidRPr="00A529C8">
        <w:rPr>
          <w:sz w:val="27"/>
          <w:szCs w:val="27"/>
        </w:rPr>
        <w:t xml:space="preserve">Мировой судья    </w:t>
      </w:r>
      <w:r w:rsidRPr="00A529C8">
        <w:rPr>
          <w:sz w:val="27"/>
          <w:szCs w:val="27"/>
        </w:rPr>
        <w:t xml:space="preserve">                             </w:t>
      </w:r>
      <w:r w:rsidR="006146E5">
        <w:rPr>
          <w:sz w:val="27"/>
          <w:szCs w:val="27"/>
        </w:rPr>
        <w:tab/>
        <w:t>Голованюк Р.В.</w:t>
      </w:r>
    </w:p>
    <w:p w:rsidR="00D17DBA" w:rsidRPr="00A529C8" w:rsidP="00F73CF1" w14:paraId="72BA3235" w14:textId="77777777">
      <w:pPr>
        <w:widowControl w:val="0"/>
        <w:shd w:val="clear" w:color="auto" w:fill="FFFFFF"/>
        <w:autoSpaceDE w:val="0"/>
        <w:ind w:right="-1"/>
        <w:jc w:val="both"/>
        <w:rPr>
          <w:sz w:val="27"/>
          <w:szCs w:val="27"/>
        </w:rPr>
      </w:pPr>
    </w:p>
    <w:p w:rsidR="00F73CF1" w:rsidRPr="00A529C8" w:rsidP="00F73CF1" w14:paraId="6C251011" w14:textId="77777777">
      <w:pPr>
        <w:widowControl w:val="0"/>
        <w:shd w:val="clear" w:color="auto" w:fill="FFFFFF"/>
        <w:autoSpaceDE w:val="0"/>
        <w:ind w:right="-1"/>
        <w:jc w:val="both"/>
        <w:rPr>
          <w:sz w:val="27"/>
          <w:szCs w:val="27"/>
        </w:rPr>
      </w:pPr>
    </w:p>
    <w:sectPr w:rsidSect="00D14D94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2557406"/>
      <w:docPartObj>
        <w:docPartGallery w:val="Page Numbers (Bottom of Page)"/>
        <w:docPartUnique/>
      </w:docPartObj>
    </w:sdtPr>
    <w:sdtContent>
      <w:p w:rsidR="00AA0593" w14:paraId="371778FE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9CD">
          <w:rPr>
            <w:noProof/>
          </w:rPr>
          <w:t>6</w:t>
        </w:r>
        <w:r>
          <w:fldChar w:fldCharType="end"/>
        </w:r>
      </w:p>
    </w:sdtContent>
  </w:sdt>
  <w:p w:rsidR="00AA0593" w14:paraId="1A898796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49"/>
    <w:rsid w:val="000150A1"/>
    <w:rsid w:val="0001535B"/>
    <w:rsid w:val="000232B4"/>
    <w:rsid w:val="0002650A"/>
    <w:rsid w:val="00060D5D"/>
    <w:rsid w:val="000733F2"/>
    <w:rsid w:val="000A5689"/>
    <w:rsid w:val="000E295B"/>
    <w:rsid w:val="000F29EB"/>
    <w:rsid w:val="00102639"/>
    <w:rsid w:val="0012193C"/>
    <w:rsid w:val="001225D3"/>
    <w:rsid w:val="00125B7D"/>
    <w:rsid w:val="00127BA9"/>
    <w:rsid w:val="00131078"/>
    <w:rsid w:val="00140CF9"/>
    <w:rsid w:val="001422A4"/>
    <w:rsid w:val="00150C0E"/>
    <w:rsid w:val="00155975"/>
    <w:rsid w:val="00191749"/>
    <w:rsid w:val="00193844"/>
    <w:rsid w:val="001A75A9"/>
    <w:rsid w:val="001B5684"/>
    <w:rsid w:val="001C15D4"/>
    <w:rsid w:val="00203DCC"/>
    <w:rsid w:val="002109AE"/>
    <w:rsid w:val="00215B32"/>
    <w:rsid w:val="00222AC6"/>
    <w:rsid w:val="0022681A"/>
    <w:rsid w:val="00244564"/>
    <w:rsid w:val="00251F6E"/>
    <w:rsid w:val="002A424F"/>
    <w:rsid w:val="002A54F3"/>
    <w:rsid w:val="002C1023"/>
    <w:rsid w:val="002E25BB"/>
    <w:rsid w:val="00311C85"/>
    <w:rsid w:val="00320FC0"/>
    <w:rsid w:val="00330423"/>
    <w:rsid w:val="00345871"/>
    <w:rsid w:val="003908A3"/>
    <w:rsid w:val="003C69CD"/>
    <w:rsid w:val="003D2BC6"/>
    <w:rsid w:val="003D3CD5"/>
    <w:rsid w:val="003D6E98"/>
    <w:rsid w:val="003E73B4"/>
    <w:rsid w:val="003F1667"/>
    <w:rsid w:val="0041616B"/>
    <w:rsid w:val="00422E2A"/>
    <w:rsid w:val="00434580"/>
    <w:rsid w:val="004363C3"/>
    <w:rsid w:val="004516E4"/>
    <w:rsid w:val="00456107"/>
    <w:rsid w:val="00456C8F"/>
    <w:rsid w:val="00457A10"/>
    <w:rsid w:val="00475B98"/>
    <w:rsid w:val="004E630D"/>
    <w:rsid w:val="004E710D"/>
    <w:rsid w:val="004F1612"/>
    <w:rsid w:val="004F4EEA"/>
    <w:rsid w:val="0050386A"/>
    <w:rsid w:val="005040DA"/>
    <w:rsid w:val="005210FC"/>
    <w:rsid w:val="00541AB8"/>
    <w:rsid w:val="0054474E"/>
    <w:rsid w:val="0054578C"/>
    <w:rsid w:val="005472BC"/>
    <w:rsid w:val="00560EEF"/>
    <w:rsid w:val="00561449"/>
    <w:rsid w:val="00567383"/>
    <w:rsid w:val="00576574"/>
    <w:rsid w:val="005B42AF"/>
    <w:rsid w:val="005D32DE"/>
    <w:rsid w:val="005D37C3"/>
    <w:rsid w:val="005D4B6B"/>
    <w:rsid w:val="005E0652"/>
    <w:rsid w:val="005E23CE"/>
    <w:rsid w:val="006041AE"/>
    <w:rsid w:val="006074BD"/>
    <w:rsid w:val="006146E5"/>
    <w:rsid w:val="00634095"/>
    <w:rsid w:val="00641971"/>
    <w:rsid w:val="00642D66"/>
    <w:rsid w:val="00653440"/>
    <w:rsid w:val="00677319"/>
    <w:rsid w:val="00685939"/>
    <w:rsid w:val="00692FFA"/>
    <w:rsid w:val="006A3605"/>
    <w:rsid w:val="006A3D16"/>
    <w:rsid w:val="006A45EF"/>
    <w:rsid w:val="006A773F"/>
    <w:rsid w:val="006B0E93"/>
    <w:rsid w:val="006C150F"/>
    <w:rsid w:val="006C2F53"/>
    <w:rsid w:val="006D424D"/>
    <w:rsid w:val="006D4425"/>
    <w:rsid w:val="006E74C5"/>
    <w:rsid w:val="006F0199"/>
    <w:rsid w:val="006F5803"/>
    <w:rsid w:val="007020D8"/>
    <w:rsid w:val="0071394D"/>
    <w:rsid w:val="0073330C"/>
    <w:rsid w:val="00734561"/>
    <w:rsid w:val="00760527"/>
    <w:rsid w:val="00771D9B"/>
    <w:rsid w:val="007731AB"/>
    <w:rsid w:val="007778EF"/>
    <w:rsid w:val="007843D8"/>
    <w:rsid w:val="0079695F"/>
    <w:rsid w:val="007B3FED"/>
    <w:rsid w:val="007E15DC"/>
    <w:rsid w:val="007E2120"/>
    <w:rsid w:val="007F44C6"/>
    <w:rsid w:val="00805853"/>
    <w:rsid w:val="0083337C"/>
    <w:rsid w:val="00833E78"/>
    <w:rsid w:val="00843F53"/>
    <w:rsid w:val="00844568"/>
    <w:rsid w:val="00854B78"/>
    <w:rsid w:val="008567F6"/>
    <w:rsid w:val="00866F55"/>
    <w:rsid w:val="00874AB7"/>
    <w:rsid w:val="008929BC"/>
    <w:rsid w:val="008A0ADE"/>
    <w:rsid w:val="008A2D63"/>
    <w:rsid w:val="008C6555"/>
    <w:rsid w:val="008D2947"/>
    <w:rsid w:val="008D4C20"/>
    <w:rsid w:val="008F0E45"/>
    <w:rsid w:val="00912798"/>
    <w:rsid w:val="0093480D"/>
    <w:rsid w:val="00935873"/>
    <w:rsid w:val="00946C37"/>
    <w:rsid w:val="009619BB"/>
    <w:rsid w:val="00965743"/>
    <w:rsid w:val="00984ADB"/>
    <w:rsid w:val="00984B58"/>
    <w:rsid w:val="00993E6A"/>
    <w:rsid w:val="009A4B6B"/>
    <w:rsid w:val="009A6055"/>
    <w:rsid w:val="009B7140"/>
    <w:rsid w:val="009C04ED"/>
    <w:rsid w:val="009C12B2"/>
    <w:rsid w:val="009E03AF"/>
    <w:rsid w:val="009E1204"/>
    <w:rsid w:val="009E6DF3"/>
    <w:rsid w:val="00A37B48"/>
    <w:rsid w:val="00A529C8"/>
    <w:rsid w:val="00A7128E"/>
    <w:rsid w:val="00A8024D"/>
    <w:rsid w:val="00A84BBD"/>
    <w:rsid w:val="00A916F7"/>
    <w:rsid w:val="00AA0593"/>
    <w:rsid w:val="00AD6544"/>
    <w:rsid w:val="00AF33FE"/>
    <w:rsid w:val="00B177B0"/>
    <w:rsid w:val="00B17D16"/>
    <w:rsid w:val="00B33B2A"/>
    <w:rsid w:val="00B33F56"/>
    <w:rsid w:val="00B3702B"/>
    <w:rsid w:val="00B8511A"/>
    <w:rsid w:val="00B9432D"/>
    <w:rsid w:val="00BA1071"/>
    <w:rsid w:val="00BB022A"/>
    <w:rsid w:val="00BB33B1"/>
    <w:rsid w:val="00BC3073"/>
    <w:rsid w:val="00BD12C2"/>
    <w:rsid w:val="00BD1A89"/>
    <w:rsid w:val="00BD775D"/>
    <w:rsid w:val="00BE50BD"/>
    <w:rsid w:val="00BE6237"/>
    <w:rsid w:val="00BF2A4E"/>
    <w:rsid w:val="00C231F5"/>
    <w:rsid w:val="00C30339"/>
    <w:rsid w:val="00C43383"/>
    <w:rsid w:val="00C540EF"/>
    <w:rsid w:val="00C71166"/>
    <w:rsid w:val="00C7468D"/>
    <w:rsid w:val="00C74D0D"/>
    <w:rsid w:val="00C765D6"/>
    <w:rsid w:val="00C919B0"/>
    <w:rsid w:val="00CC6EB7"/>
    <w:rsid w:val="00D0183E"/>
    <w:rsid w:val="00D14D94"/>
    <w:rsid w:val="00D17DBA"/>
    <w:rsid w:val="00D207D6"/>
    <w:rsid w:val="00D27F23"/>
    <w:rsid w:val="00D40005"/>
    <w:rsid w:val="00D64C84"/>
    <w:rsid w:val="00D738F9"/>
    <w:rsid w:val="00D73D1F"/>
    <w:rsid w:val="00D7490D"/>
    <w:rsid w:val="00DA3118"/>
    <w:rsid w:val="00DA54F7"/>
    <w:rsid w:val="00DB46E2"/>
    <w:rsid w:val="00DE7E4A"/>
    <w:rsid w:val="00E21284"/>
    <w:rsid w:val="00E60561"/>
    <w:rsid w:val="00E72DA0"/>
    <w:rsid w:val="00E75EA7"/>
    <w:rsid w:val="00E77AAD"/>
    <w:rsid w:val="00E93D3C"/>
    <w:rsid w:val="00E96365"/>
    <w:rsid w:val="00ED7754"/>
    <w:rsid w:val="00EF67E9"/>
    <w:rsid w:val="00F3209A"/>
    <w:rsid w:val="00F62DAD"/>
    <w:rsid w:val="00F73CF1"/>
    <w:rsid w:val="00F77905"/>
    <w:rsid w:val="00FA164E"/>
    <w:rsid w:val="00FB292B"/>
    <w:rsid w:val="00FB6A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AB9EFF-467E-43E4-873D-480052D4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F73C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3409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63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34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unhideWhenUsed/>
    <w:rsid w:val="00F62DAD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74B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7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074B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7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074B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074BD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3"/>
    <w:uiPriority w:val="99"/>
    <w:qFormat/>
    <w:rsid w:val="002109AE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3">
    <w:name w:val="Название Знак"/>
    <w:basedOn w:val="DefaultParagraphFont"/>
    <w:link w:val="Title"/>
    <w:uiPriority w:val="99"/>
    <w:rsid w:val="002109AE"/>
    <w:rPr>
      <w:rFonts w:ascii="Arial" w:eastAsia="Times New Roman" w:hAnsi="Arial" w:cs="Arial"/>
      <w:b/>
      <w:bCs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F73CF1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"/>
    <w:rsid w:val="00F73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_"/>
    <w:basedOn w:val="DefaultParagraphFont"/>
    <w:link w:val="10"/>
    <w:rsid w:val="00541AB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541AB8"/>
    <w:pPr>
      <w:shd w:val="clear" w:color="auto" w:fill="FFFFFF"/>
      <w:spacing w:before="120" w:after="420" w:line="0" w:lineRule="atLeast"/>
      <w:ind w:hanging="900"/>
    </w:pPr>
    <w:rPr>
      <w:spacing w:val="10"/>
      <w:sz w:val="25"/>
      <w:szCs w:val="25"/>
      <w:lang w:eastAsia="en-US"/>
    </w:rPr>
  </w:style>
  <w:style w:type="character" w:customStyle="1" w:styleId="Exact">
    <w:name w:val="Подпись к картинке Exact"/>
    <w:basedOn w:val="DefaultParagraphFont"/>
    <w:link w:val="a6"/>
    <w:rsid w:val="00E75EA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rialNarrow10ptExact">
    <w:name w:val="Подпись к картинке + Arial Narrow;10 pt;Полужирный;Не курсив Exact"/>
    <w:basedOn w:val="Exact"/>
    <w:rsid w:val="00E75EA7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E75EA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Подпись к картинке"/>
    <w:basedOn w:val="Normal"/>
    <w:link w:val="Exact"/>
    <w:rsid w:val="00E75EA7"/>
    <w:pPr>
      <w:widowControl w:val="0"/>
      <w:shd w:val="clear" w:color="auto" w:fill="FFFFFF"/>
      <w:spacing w:line="0" w:lineRule="atLeast"/>
    </w:pPr>
    <w:rPr>
      <w:i/>
      <w:iCs/>
      <w:sz w:val="19"/>
      <w:szCs w:val="19"/>
      <w:lang w:eastAsia="en-US"/>
    </w:rPr>
  </w:style>
  <w:style w:type="paragraph" w:customStyle="1" w:styleId="20">
    <w:name w:val="Основной текст (2)"/>
    <w:basedOn w:val="Normal"/>
    <w:link w:val="2"/>
    <w:rsid w:val="00E75EA7"/>
    <w:pPr>
      <w:widowControl w:val="0"/>
      <w:shd w:val="clear" w:color="auto" w:fill="FFFFFF"/>
      <w:spacing w:after="300" w:line="0" w:lineRule="atLeast"/>
      <w:ind w:hanging="140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2793/0000000000000000000000000000000000000000/" TargetMode="External" /><Relationship Id="rId5" Type="http://schemas.openxmlformats.org/officeDocument/2006/relationships/hyperlink" Target="http://www.consultant.ru/document/cons_doc_LAW_174453/9a3f511df92f08a5331793e6d3d737a33de7e75d/" TargetMode="External" /><Relationship Id="rId6" Type="http://schemas.openxmlformats.org/officeDocument/2006/relationships/hyperlink" Target="http://www.consultant.ru/document/cons_doc_LAW_34683/991f38f48938301786d00472d880cf11d1a28ef9/" TargetMode="External" /><Relationship Id="rId7" Type="http://schemas.openxmlformats.org/officeDocument/2006/relationships/hyperlink" Target="http://www.consultant.ru/document/cons_doc_LAW_82959/e319cca703566186bfd83cacbeb23b217efc930e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